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59" w:rsidRDefault="00E31232" w:rsidP="006F18D2">
      <w:pPr>
        <w:pStyle w:val="Heading1"/>
        <w:spacing w:before="64"/>
        <w:ind w:left="-709" w:right="3"/>
        <w:jc w:val="center"/>
        <w:rPr>
          <w:sz w:val="28"/>
          <w:szCs w:val="28"/>
        </w:rPr>
      </w:pPr>
      <w:r w:rsidRPr="00CC5E59">
        <w:rPr>
          <w:sz w:val="28"/>
          <w:szCs w:val="28"/>
        </w:rPr>
        <w:t>Аннотация к рабочей программе</w:t>
      </w:r>
    </w:p>
    <w:p w:rsidR="00C07935" w:rsidRPr="00CC5E59" w:rsidRDefault="00CC5E59" w:rsidP="006F18D2">
      <w:pPr>
        <w:pStyle w:val="Heading1"/>
        <w:spacing w:before="64"/>
        <w:ind w:left="-709" w:right="3"/>
        <w:jc w:val="center"/>
        <w:rPr>
          <w:sz w:val="28"/>
          <w:szCs w:val="28"/>
        </w:rPr>
      </w:pPr>
      <w:r w:rsidRPr="00CC5E59">
        <w:rPr>
          <w:sz w:val="28"/>
          <w:szCs w:val="28"/>
        </w:rPr>
        <w:t xml:space="preserve">  </w:t>
      </w:r>
      <w:r w:rsidR="00E31232" w:rsidRPr="00CC5E59">
        <w:rPr>
          <w:sz w:val="28"/>
          <w:szCs w:val="28"/>
        </w:rPr>
        <w:t>учителя – логопеда</w:t>
      </w:r>
    </w:p>
    <w:p w:rsidR="00CC5E59" w:rsidRDefault="00E31232" w:rsidP="006F18D2">
      <w:pPr>
        <w:pStyle w:val="Heading1"/>
        <w:tabs>
          <w:tab w:val="left" w:pos="1134"/>
        </w:tabs>
        <w:ind w:left="-567"/>
        <w:jc w:val="center"/>
        <w:rPr>
          <w:sz w:val="28"/>
          <w:szCs w:val="28"/>
        </w:rPr>
      </w:pPr>
      <w:r w:rsidRPr="00CC5E59">
        <w:rPr>
          <w:sz w:val="28"/>
          <w:szCs w:val="28"/>
        </w:rPr>
        <w:t>группы</w:t>
      </w:r>
      <w:r w:rsidR="006F18D2" w:rsidRPr="00CC5E59">
        <w:rPr>
          <w:sz w:val="28"/>
          <w:szCs w:val="28"/>
        </w:rPr>
        <w:t xml:space="preserve"> комбинированной направленности</w:t>
      </w:r>
      <w:r w:rsidRPr="00CC5E59">
        <w:rPr>
          <w:sz w:val="28"/>
          <w:szCs w:val="28"/>
        </w:rPr>
        <w:t xml:space="preserve"> (</w:t>
      </w:r>
      <w:proofErr w:type="spellStart"/>
      <w:r w:rsidRPr="00CC5E59">
        <w:rPr>
          <w:sz w:val="28"/>
          <w:szCs w:val="28"/>
        </w:rPr>
        <w:t>средняя+старшая</w:t>
      </w:r>
      <w:proofErr w:type="spellEnd"/>
      <w:r w:rsidRPr="00CC5E59">
        <w:rPr>
          <w:sz w:val="28"/>
          <w:szCs w:val="28"/>
        </w:rPr>
        <w:t>)</w:t>
      </w:r>
    </w:p>
    <w:p w:rsidR="00E31232" w:rsidRPr="00CC5E59" w:rsidRDefault="00E31232" w:rsidP="006F18D2">
      <w:pPr>
        <w:pStyle w:val="Heading1"/>
        <w:tabs>
          <w:tab w:val="left" w:pos="1134"/>
        </w:tabs>
        <w:ind w:left="-567"/>
        <w:jc w:val="center"/>
        <w:rPr>
          <w:sz w:val="28"/>
          <w:szCs w:val="28"/>
        </w:rPr>
      </w:pPr>
      <w:r w:rsidRPr="00CC5E59">
        <w:rPr>
          <w:sz w:val="28"/>
          <w:szCs w:val="28"/>
        </w:rPr>
        <w:t>Коваленко Ю. С.</w:t>
      </w:r>
    </w:p>
    <w:p w:rsidR="00C07935" w:rsidRPr="00CC5E59" w:rsidRDefault="006F18D2" w:rsidP="006F18D2">
      <w:pPr>
        <w:pStyle w:val="a3"/>
        <w:tabs>
          <w:tab w:val="left" w:pos="1134"/>
        </w:tabs>
        <w:spacing w:before="41"/>
        <w:ind w:left="-567" w:right="317"/>
        <w:rPr>
          <w:sz w:val="28"/>
          <w:szCs w:val="28"/>
        </w:rPr>
      </w:pPr>
      <w:r w:rsidRPr="00CC5E59">
        <w:rPr>
          <w:sz w:val="28"/>
          <w:szCs w:val="28"/>
        </w:rPr>
        <w:t xml:space="preserve">Рабочая  программа  образовательной   деятельности   </w:t>
      </w:r>
      <w:proofErr w:type="spellStart"/>
      <w:r w:rsidRPr="00CC5E59">
        <w:rPr>
          <w:sz w:val="28"/>
          <w:szCs w:val="28"/>
        </w:rPr>
        <w:t>c</w:t>
      </w:r>
      <w:proofErr w:type="spellEnd"/>
      <w:r w:rsidRPr="00CC5E59">
        <w:rPr>
          <w:sz w:val="28"/>
          <w:szCs w:val="28"/>
        </w:rPr>
        <w:t xml:space="preserve">   детьми   </w:t>
      </w:r>
      <w:proofErr w:type="spellStart"/>
      <w:r w:rsidRPr="00CC5E59">
        <w:rPr>
          <w:sz w:val="28"/>
          <w:szCs w:val="28"/>
        </w:rPr>
        <w:t>средней</w:t>
      </w:r>
      <w:r w:rsidR="00CC5E59">
        <w:rPr>
          <w:sz w:val="28"/>
          <w:szCs w:val="28"/>
        </w:rPr>
        <w:t>+старш</w:t>
      </w:r>
      <w:r w:rsidR="00E31232" w:rsidRPr="00CC5E59">
        <w:rPr>
          <w:sz w:val="28"/>
          <w:szCs w:val="28"/>
        </w:rPr>
        <w:t>ей</w:t>
      </w:r>
      <w:proofErr w:type="spellEnd"/>
      <w:r w:rsidRPr="00CC5E59">
        <w:rPr>
          <w:sz w:val="28"/>
          <w:szCs w:val="28"/>
        </w:rPr>
        <w:t xml:space="preserve">   группы  ком</w:t>
      </w:r>
      <w:r w:rsidR="00CC5E59">
        <w:rPr>
          <w:sz w:val="28"/>
          <w:szCs w:val="28"/>
        </w:rPr>
        <w:t>бини</w:t>
      </w:r>
      <w:r w:rsidRPr="00CC5E59">
        <w:rPr>
          <w:sz w:val="28"/>
          <w:szCs w:val="28"/>
        </w:rPr>
        <w:t xml:space="preserve">рующей направленности разработана в соответствии с федеральным государственным образовательным стандартом дошкольного образования, целями и задачами адаптированной </w:t>
      </w:r>
      <w:r w:rsidRPr="00CC5E59">
        <w:rPr>
          <w:sz w:val="28"/>
          <w:szCs w:val="28"/>
        </w:rPr>
        <w:t xml:space="preserve">основной образовательной программы </w:t>
      </w:r>
      <w:r w:rsidR="00E31232" w:rsidRPr="00CC5E59">
        <w:rPr>
          <w:sz w:val="28"/>
          <w:szCs w:val="28"/>
        </w:rPr>
        <w:t xml:space="preserve">МБДОУ </w:t>
      </w:r>
      <w:proofErr w:type="spellStart"/>
      <w:r w:rsidR="00E31232" w:rsidRPr="00CC5E59">
        <w:rPr>
          <w:sz w:val="28"/>
          <w:szCs w:val="28"/>
        </w:rPr>
        <w:t>д</w:t>
      </w:r>
      <w:proofErr w:type="spellEnd"/>
      <w:r w:rsidR="00E31232" w:rsidRPr="00CC5E59">
        <w:rPr>
          <w:sz w:val="28"/>
          <w:szCs w:val="28"/>
        </w:rPr>
        <w:t>/с № 17 г.Уссурийска, Приморского края.</w:t>
      </w:r>
    </w:p>
    <w:p w:rsidR="00C07935" w:rsidRPr="00CC5E59" w:rsidRDefault="006F18D2" w:rsidP="006F18D2">
      <w:pPr>
        <w:pStyle w:val="a3"/>
        <w:tabs>
          <w:tab w:val="left" w:pos="1134"/>
        </w:tabs>
        <w:spacing w:before="16"/>
        <w:ind w:left="-567" w:right="317"/>
        <w:rPr>
          <w:sz w:val="28"/>
          <w:szCs w:val="28"/>
        </w:rPr>
      </w:pPr>
      <w:r w:rsidRPr="00CC5E59">
        <w:rPr>
          <w:sz w:val="28"/>
          <w:szCs w:val="28"/>
        </w:rPr>
        <w:t>При разработке рабочей программы коррекционно-развивающей работы в группе ком</w:t>
      </w:r>
      <w:r w:rsidR="00CC5E59">
        <w:rPr>
          <w:sz w:val="28"/>
          <w:szCs w:val="28"/>
        </w:rPr>
        <w:t>бини</w:t>
      </w:r>
      <w:r w:rsidRPr="00CC5E59">
        <w:rPr>
          <w:sz w:val="28"/>
          <w:szCs w:val="28"/>
        </w:rPr>
        <w:t>рующей направленности для детей с тяжелым нарушением речи были учтены следующие документ</w:t>
      </w:r>
      <w:r w:rsidRPr="00CC5E59">
        <w:rPr>
          <w:sz w:val="28"/>
          <w:szCs w:val="28"/>
        </w:rPr>
        <w:t>ы:</w:t>
      </w:r>
    </w:p>
    <w:p w:rsidR="00C07935" w:rsidRPr="00CC5E59" w:rsidRDefault="006F18D2" w:rsidP="006F18D2">
      <w:pPr>
        <w:pStyle w:val="a4"/>
        <w:numPr>
          <w:ilvl w:val="0"/>
          <w:numId w:val="3"/>
        </w:numPr>
        <w:tabs>
          <w:tab w:val="left" w:pos="234"/>
          <w:tab w:val="left" w:pos="1134"/>
        </w:tabs>
        <w:ind w:left="-567" w:firstLine="0"/>
        <w:rPr>
          <w:sz w:val="28"/>
          <w:szCs w:val="28"/>
        </w:rPr>
      </w:pPr>
      <w:r w:rsidRPr="00CC5E59">
        <w:rPr>
          <w:sz w:val="28"/>
          <w:szCs w:val="28"/>
        </w:rPr>
        <w:t>Закон РФ «Об образовании в Российской Федерации» (от 29 декабря 2012 г. №</w:t>
      </w:r>
      <w:r w:rsidRPr="00CC5E59">
        <w:rPr>
          <w:spacing w:val="-13"/>
          <w:sz w:val="28"/>
          <w:szCs w:val="28"/>
        </w:rPr>
        <w:t xml:space="preserve"> </w:t>
      </w:r>
      <w:r w:rsidRPr="00CC5E59">
        <w:rPr>
          <w:sz w:val="28"/>
          <w:szCs w:val="28"/>
        </w:rPr>
        <w:t>273-ФЗ);</w:t>
      </w:r>
    </w:p>
    <w:p w:rsidR="00C07935" w:rsidRPr="00CC5E59" w:rsidRDefault="006F18D2" w:rsidP="006F18D2">
      <w:pPr>
        <w:pStyle w:val="a4"/>
        <w:numPr>
          <w:ilvl w:val="0"/>
          <w:numId w:val="3"/>
        </w:numPr>
        <w:tabs>
          <w:tab w:val="left" w:pos="234"/>
          <w:tab w:val="left" w:pos="1134"/>
        </w:tabs>
        <w:spacing w:before="21"/>
        <w:ind w:left="-567" w:right="842" w:firstLine="0"/>
        <w:rPr>
          <w:sz w:val="28"/>
          <w:szCs w:val="28"/>
        </w:rPr>
      </w:pPr>
      <w:r w:rsidRPr="00CC5E59">
        <w:rPr>
          <w:sz w:val="28"/>
          <w:szCs w:val="28"/>
        </w:rPr>
        <w:t>Федеральный</w:t>
      </w:r>
      <w:r w:rsidRPr="00CC5E59">
        <w:rPr>
          <w:spacing w:val="-5"/>
          <w:sz w:val="28"/>
          <w:szCs w:val="28"/>
        </w:rPr>
        <w:t xml:space="preserve"> </w:t>
      </w:r>
      <w:r w:rsidRPr="00CC5E59">
        <w:rPr>
          <w:sz w:val="28"/>
          <w:szCs w:val="28"/>
        </w:rPr>
        <w:t>государственный</w:t>
      </w:r>
      <w:r w:rsidRPr="00CC5E59">
        <w:rPr>
          <w:spacing w:val="-5"/>
          <w:sz w:val="28"/>
          <w:szCs w:val="28"/>
        </w:rPr>
        <w:t xml:space="preserve"> </w:t>
      </w:r>
      <w:r w:rsidRPr="00CC5E59">
        <w:rPr>
          <w:sz w:val="28"/>
          <w:szCs w:val="28"/>
        </w:rPr>
        <w:t>образовательный</w:t>
      </w:r>
      <w:r w:rsidRPr="00CC5E59">
        <w:rPr>
          <w:spacing w:val="-4"/>
          <w:sz w:val="28"/>
          <w:szCs w:val="28"/>
        </w:rPr>
        <w:t xml:space="preserve"> </w:t>
      </w:r>
      <w:r w:rsidRPr="00CC5E59">
        <w:rPr>
          <w:sz w:val="28"/>
          <w:szCs w:val="28"/>
        </w:rPr>
        <w:t>стандарт</w:t>
      </w:r>
      <w:r w:rsidRPr="00CC5E59">
        <w:rPr>
          <w:spacing w:val="-5"/>
          <w:sz w:val="28"/>
          <w:szCs w:val="28"/>
        </w:rPr>
        <w:t xml:space="preserve"> </w:t>
      </w:r>
      <w:r w:rsidRPr="00CC5E59">
        <w:rPr>
          <w:sz w:val="28"/>
          <w:szCs w:val="28"/>
        </w:rPr>
        <w:t>дошкольного</w:t>
      </w:r>
      <w:r w:rsidRPr="00CC5E59">
        <w:rPr>
          <w:spacing w:val="-3"/>
          <w:sz w:val="28"/>
          <w:szCs w:val="28"/>
        </w:rPr>
        <w:t xml:space="preserve"> </w:t>
      </w:r>
      <w:r w:rsidRPr="00CC5E59">
        <w:rPr>
          <w:sz w:val="28"/>
          <w:szCs w:val="28"/>
        </w:rPr>
        <w:t>образования</w:t>
      </w:r>
      <w:r w:rsidRPr="00CC5E59">
        <w:rPr>
          <w:spacing w:val="-1"/>
          <w:sz w:val="28"/>
          <w:szCs w:val="28"/>
        </w:rPr>
        <w:t xml:space="preserve"> </w:t>
      </w:r>
      <w:r w:rsidRPr="00CC5E59">
        <w:rPr>
          <w:sz w:val="28"/>
          <w:szCs w:val="28"/>
        </w:rPr>
        <w:t>(приказ</w:t>
      </w:r>
      <w:r w:rsidRPr="00CC5E59">
        <w:rPr>
          <w:spacing w:val="-4"/>
          <w:sz w:val="28"/>
          <w:szCs w:val="28"/>
        </w:rPr>
        <w:t xml:space="preserve"> </w:t>
      </w:r>
      <w:r w:rsidRPr="00CC5E59">
        <w:rPr>
          <w:sz w:val="28"/>
          <w:szCs w:val="28"/>
        </w:rPr>
        <w:t>МО</w:t>
      </w:r>
      <w:r w:rsidRPr="00CC5E59">
        <w:rPr>
          <w:spacing w:val="-4"/>
          <w:sz w:val="28"/>
          <w:szCs w:val="28"/>
        </w:rPr>
        <w:t xml:space="preserve"> </w:t>
      </w:r>
      <w:r w:rsidRPr="00CC5E59">
        <w:rPr>
          <w:sz w:val="28"/>
          <w:szCs w:val="28"/>
        </w:rPr>
        <w:t>и</w:t>
      </w:r>
      <w:r w:rsidRPr="00CC5E59">
        <w:rPr>
          <w:spacing w:val="-4"/>
          <w:sz w:val="28"/>
          <w:szCs w:val="28"/>
        </w:rPr>
        <w:t xml:space="preserve"> </w:t>
      </w:r>
      <w:r w:rsidRPr="00CC5E59">
        <w:rPr>
          <w:sz w:val="28"/>
          <w:szCs w:val="28"/>
        </w:rPr>
        <w:t>Н</w:t>
      </w:r>
      <w:r w:rsidRPr="00CC5E59">
        <w:rPr>
          <w:spacing w:val="-4"/>
          <w:sz w:val="28"/>
          <w:szCs w:val="28"/>
        </w:rPr>
        <w:t xml:space="preserve"> </w:t>
      </w:r>
      <w:r w:rsidRPr="00CC5E59">
        <w:rPr>
          <w:sz w:val="28"/>
          <w:szCs w:val="28"/>
        </w:rPr>
        <w:t>РФ</w:t>
      </w:r>
      <w:r w:rsidRPr="00CC5E59">
        <w:rPr>
          <w:spacing w:val="-3"/>
          <w:sz w:val="28"/>
          <w:szCs w:val="28"/>
        </w:rPr>
        <w:t xml:space="preserve"> </w:t>
      </w:r>
      <w:r w:rsidRPr="00CC5E59">
        <w:rPr>
          <w:sz w:val="28"/>
          <w:szCs w:val="28"/>
        </w:rPr>
        <w:t>от</w:t>
      </w:r>
      <w:r w:rsidRPr="00CC5E59">
        <w:rPr>
          <w:spacing w:val="-4"/>
          <w:sz w:val="28"/>
          <w:szCs w:val="28"/>
        </w:rPr>
        <w:t xml:space="preserve"> </w:t>
      </w:r>
      <w:r w:rsidRPr="00CC5E59">
        <w:rPr>
          <w:sz w:val="28"/>
          <w:szCs w:val="28"/>
        </w:rPr>
        <w:t>17 октября 2013 г. №</w:t>
      </w:r>
      <w:r w:rsidRPr="00CC5E59">
        <w:rPr>
          <w:spacing w:val="-5"/>
          <w:sz w:val="28"/>
          <w:szCs w:val="28"/>
        </w:rPr>
        <w:t xml:space="preserve"> </w:t>
      </w:r>
      <w:r w:rsidRPr="00CC5E59">
        <w:rPr>
          <w:sz w:val="28"/>
          <w:szCs w:val="28"/>
        </w:rPr>
        <w:t>1155);</w:t>
      </w:r>
    </w:p>
    <w:p w:rsidR="00C07935" w:rsidRPr="00CC5E59" w:rsidRDefault="006F18D2" w:rsidP="006F18D2">
      <w:pPr>
        <w:pStyle w:val="a4"/>
        <w:numPr>
          <w:ilvl w:val="0"/>
          <w:numId w:val="3"/>
        </w:numPr>
        <w:tabs>
          <w:tab w:val="left" w:pos="234"/>
          <w:tab w:val="left" w:pos="1134"/>
        </w:tabs>
        <w:spacing w:before="2"/>
        <w:ind w:left="-567" w:right="473" w:firstLine="0"/>
        <w:rPr>
          <w:sz w:val="28"/>
          <w:szCs w:val="28"/>
        </w:rPr>
      </w:pPr>
      <w:r w:rsidRPr="00CC5E59">
        <w:rPr>
          <w:sz w:val="28"/>
          <w:szCs w:val="28"/>
        </w:rPr>
        <w:t>Санитарно-эпидемиологическими требованиями к</w:t>
      </w:r>
      <w:r w:rsidRPr="00CC5E59">
        <w:rPr>
          <w:sz w:val="28"/>
          <w:szCs w:val="28"/>
        </w:rPr>
        <w:t xml:space="preserve"> устройству, содержанию и организации режима работы дошкольных</w:t>
      </w:r>
      <w:r w:rsidRPr="00CC5E59">
        <w:rPr>
          <w:spacing w:val="-5"/>
          <w:sz w:val="28"/>
          <w:szCs w:val="28"/>
        </w:rPr>
        <w:t xml:space="preserve"> </w:t>
      </w:r>
      <w:r w:rsidRPr="00CC5E59">
        <w:rPr>
          <w:sz w:val="28"/>
          <w:szCs w:val="28"/>
        </w:rPr>
        <w:t>образовательных</w:t>
      </w:r>
      <w:r w:rsidRPr="00CC5E59">
        <w:rPr>
          <w:spacing w:val="-5"/>
          <w:sz w:val="28"/>
          <w:szCs w:val="28"/>
        </w:rPr>
        <w:t xml:space="preserve"> </w:t>
      </w:r>
      <w:r w:rsidRPr="00CC5E59">
        <w:rPr>
          <w:sz w:val="28"/>
          <w:szCs w:val="28"/>
        </w:rPr>
        <w:t>организаций</w:t>
      </w:r>
      <w:r w:rsidRPr="00CC5E59">
        <w:rPr>
          <w:spacing w:val="-4"/>
          <w:sz w:val="28"/>
          <w:szCs w:val="28"/>
        </w:rPr>
        <w:t xml:space="preserve"> </w:t>
      </w:r>
      <w:r w:rsidRPr="00CC5E59">
        <w:rPr>
          <w:sz w:val="28"/>
          <w:szCs w:val="28"/>
        </w:rPr>
        <w:t>(Постановление</w:t>
      </w:r>
      <w:r w:rsidRPr="00CC5E59">
        <w:rPr>
          <w:spacing w:val="-6"/>
          <w:sz w:val="28"/>
          <w:szCs w:val="28"/>
        </w:rPr>
        <w:t xml:space="preserve"> </w:t>
      </w:r>
      <w:r w:rsidRPr="00CC5E59">
        <w:rPr>
          <w:sz w:val="28"/>
          <w:szCs w:val="28"/>
        </w:rPr>
        <w:t>Главного</w:t>
      </w:r>
      <w:r w:rsidRPr="00CC5E59">
        <w:rPr>
          <w:spacing w:val="-5"/>
          <w:sz w:val="28"/>
          <w:szCs w:val="28"/>
        </w:rPr>
        <w:t xml:space="preserve"> </w:t>
      </w:r>
      <w:r w:rsidRPr="00CC5E59">
        <w:rPr>
          <w:sz w:val="28"/>
          <w:szCs w:val="28"/>
        </w:rPr>
        <w:t>государственного</w:t>
      </w:r>
      <w:r w:rsidRPr="00CC5E59">
        <w:rPr>
          <w:spacing w:val="-6"/>
          <w:sz w:val="28"/>
          <w:szCs w:val="28"/>
        </w:rPr>
        <w:t xml:space="preserve"> </w:t>
      </w:r>
      <w:r w:rsidRPr="00CC5E59">
        <w:rPr>
          <w:sz w:val="28"/>
          <w:szCs w:val="28"/>
        </w:rPr>
        <w:t>санитарного</w:t>
      </w:r>
      <w:r w:rsidRPr="00CC5E59">
        <w:rPr>
          <w:spacing w:val="-7"/>
          <w:sz w:val="28"/>
          <w:szCs w:val="28"/>
        </w:rPr>
        <w:t xml:space="preserve"> </w:t>
      </w:r>
      <w:r w:rsidRPr="00CC5E59">
        <w:rPr>
          <w:sz w:val="28"/>
          <w:szCs w:val="28"/>
        </w:rPr>
        <w:t>врача</w:t>
      </w:r>
      <w:r w:rsidRPr="00CC5E59">
        <w:rPr>
          <w:spacing w:val="-4"/>
          <w:sz w:val="28"/>
          <w:szCs w:val="28"/>
        </w:rPr>
        <w:t xml:space="preserve"> </w:t>
      </w:r>
      <w:r w:rsidRPr="00CC5E59">
        <w:rPr>
          <w:sz w:val="28"/>
          <w:szCs w:val="28"/>
        </w:rPr>
        <w:t>РФ</w:t>
      </w:r>
      <w:r w:rsidRPr="00CC5E59">
        <w:rPr>
          <w:spacing w:val="-7"/>
          <w:sz w:val="28"/>
          <w:szCs w:val="28"/>
        </w:rPr>
        <w:t xml:space="preserve"> </w:t>
      </w:r>
      <w:r w:rsidRPr="00CC5E59">
        <w:rPr>
          <w:sz w:val="28"/>
          <w:szCs w:val="28"/>
        </w:rPr>
        <w:t>от</w:t>
      </w:r>
      <w:r w:rsidRPr="00CC5E59">
        <w:rPr>
          <w:spacing w:val="-4"/>
          <w:sz w:val="28"/>
          <w:szCs w:val="28"/>
        </w:rPr>
        <w:t xml:space="preserve"> </w:t>
      </w:r>
      <w:r w:rsidRPr="00CC5E59">
        <w:rPr>
          <w:sz w:val="28"/>
          <w:szCs w:val="28"/>
        </w:rPr>
        <w:t xml:space="preserve">15 мая 2013 г. № 26 «Об утверждении </w:t>
      </w:r>
      <w:proofErr w:type="spellStart"/>
      <w:r w:rsidRPr="00CC5E59">
        <w:rPr>
          <w:sz w:val="28"/>
          <w:szCs w:val="28"/>
        </w:rPr>
        <w:t>СанПиН</w:t>
      </w:r>
      <w:proofErr w:type="spellEnd"/>
      <w:r w:rsidRPr="00CC5E59">
        <w:rPr>
          <w:sz w:val="28"/>
          <w:szCs w:val="28"/>
        </w:rPr>
        <w:t xml:space="preserve"> 2.4.1.3049-13») (с изменениями и</w:t>
      </w:r>
      <w:r w:rsidRPr="00CC5E59">
        <w:rPr>
          <w:spacing w:val="-19"/>
          <w:sz w:val="28"/>
          <w:szCs w:val="28"/>
        </w:rPr>
        <w:t xml:space="preserve"> </w:t>
      </w:r>
      <w:r w:rsidRPr="00CC5E59">
        <w:rPr>
          <w:sz w:val="28"/>
          <w:szCs w:val="28"/>
        </w:rPr>
        <w:t>дополнениями)</w:t>
      </w:r>
    </w:p>
    <w:p w:rsidR="00C07935" w:rsidRPr="00CC5E59" w:rsidRDefault="006F18D2" w:rsidP="006F18D2">
      <w:pPr>
        <w:pStyle w:val="a4"/>
        <w:numPr>
          <w:ilvl w:val="0"/>
          <w:numId w:val="3"/>
        </w:numPr>
        <w:tabs>
          <w:tab w:val="left" w:pos="234"/>
          <w:tab w:val="left" w:pos="1134"/>
        </w:tabs>
        <w:spacing w:before="2"/>
        <w:ind w:left="-567" w:right="243" w:firstLine="0"/>
        <w:rPr>
          <w:sz w:val="28"/>
          <w:szCs w:val="28"/>
        </w:rPr>
      </w:pPr>
      <w:r w:rsidRPr="00CC5E59">
        <w:rPr>
          <w:sz w:val="28"/>
          <w:szCs w:val="28"/>
        </w:rPr>
        <w:t>Санитарно-</w:t>
      </w:r>
      <w:r w:rsidRPr="00CC5E59">
        <w:rPr>
          <w:sz w:val="28"/>
          <w:szCs w:val="28"/>
        </w:rPr>
        <w:t>эпидемиологическими требованиями к устройству, содержанию и организации работы образовательных организаций</w:t>
      </w:r>
      <w:r w:rsidRPr="00CC5E59">
        <w:rPr>
          <w:spacing w:val="-6"/>
          <w:sz w:val="28"/>
          <w:szCs w:val="28"/>
        </w:rPr>
        <w:t xml:space="preserve"> </w:t>
      </w:r>
      <w:r w:rsidRPr="00CC5E59">
        <w:rPr>
          <w:sz w:val="28"/>
          <w:szCs w:val="28"/>
        </w:rPr>
        <w:t>и</w:t>
      </w:r>
      <w:r w:rsidRPr="00CC5E59">
        <w:rPr>
          <w:spacing w:val="-6"/>
          <w:sz w:val="28"/>
          <w:szCs w:val="28"/>
        </w:rPr>
        <w:t xml:space="preserve"> </w:t>
      </w:r>
      <w:r w:rsidRPr="00CC5E59">
        <w:rPr>
          <w:sz w:val="28"/>
          <w:szCs w:val="28"/>
        </w:rPr>
        <w:t>других</w:t>
      </w:r>
      <w:r w:rsidRPr="00CC5E59">
        <w:rPr>
          <w:spacing w:val="-3"/>
          <w:sz w:val="28"/>
          <w:szCs w:val="28"/>
        </w:rPr>
        <w:t xml:space="preserve"> </w:t>
      </w:r>
      <w:r w:rsidRPr="00CC5E59">
        <w:rPr>
          <w:sz w:val="28"/>
          <w:szCs w:val="28"/>
        </w:rPr>
        <w:t>объектов</w:t>
      </w:r>
      <w:r w:rsidRPr="00CC5E59">
        <w:rPr>
          <w:spacing w:val="-4"/>
          <w:sz w:val="28"/>
          <w:szCs w:val="28"/>
        </w:rPr>
        <w:t xml:space="preserve"> </w:t>
      </w:r>
      <w:r w:rsidRPr="00CC5E59">
        <w:rPr>
          <w:sz w:val="28"/>
          <w:szCs w:val="28"/>
        </w:rPr>
        <w:t>социальной</w:t>
      </w:r>
      <w:r w:rsidRPr="00CC5E59">
        <w:rPr>
          <w:spacing w:val="-6"/>
          <w:sz w:val="28"/>
          <w:szCs w:val="28"/>
        </w:rPr>
        <w:t xml:space="preserve"> </w:t>
      </w:r>
      <w:r w:rsidRPr="00CC5E59">
        <w:rPr>
          <w:sz w:val="28"/>
          <w:szCs w:val="28"/>
        </w:rPr>
        <w:t>инфраструктуры</w:t>
      </w:r>
      <w:r w:rsidRPr="00CC5E59">
        <w:rPr>
          <w:spacing w:val="-2"/>
          <w:sz w:val="28"/>
          <w:szCs w:val="28"/>
        </w:rPr>
        <w:t xml:space="preserve"> </w:t>
      </w:r>
      <w:r w:rsidRPr="00CC5E59">
        <w:rPr>
          <w:sz w:val="28"/>
          <w:szCs w:val="28"/>
        </w:rPr>
        <w:t>для</w:t>
      </w:r>
      <w:r w:rsidRPr="00CC5E59">
        <w:rPr>
          <w:spacing w:val="-3"/>
          <w:sz w:val="28"/>
          <w:szCs w:val="28"/>
        </w:rPr>
        <w:t xml:space="preserve"> </w:t>
      </w:r>
      <w:r w:rsidRPr="00CC5E59">
        <w:rPr>
          <w:sz w:val="28"/>
          <w:szCs w:val="28"/>
        </w:rPr>
        <w:t>детей</w:t>
      </w:r>
      <w:r w:rsidRPr="00CC5E59">
        <w:rPr>
          <w:spacing w:val="-4"/>
          <w:sz w:val="28"/>
          <w:szCs w:val="28"/>
        </w:rPr>
        <w:t xml:space="preserve"> </w:t>
      </w:r>
      <w:r w:rsidRPr="00CC5E59">
        <w:rPr>
          <w:sz w:val="28"/>
          <w:szCs w:val="28"/>
        </w:rPr>
        <w:t>и</w:t>
      </w:r>
      <w:r w:rsidRPr="00CC5E59">
        <w:rPr>
          <w:spacing w:val="-5"/>
          <w:sz w:val="28"/>
          <w:szCs w:val="28"/>
        </w:rPr>
        <w:t xml:space="preserve"> </w:t>
      </w:r>
      <w:r w:rsidRPr="00CC5E59">
        <w:rPr>
          <w:sz w:val="28"/>
          <w:szCs w:val="28"/>
        </w:rPr>
        <w:t>молодёжи</w:t>
      </w:r>
      <w:r w:rsidRPr="00CC5E59">
        <w:rPr>
          <w:spacing w:val="-4"/>
          <w:sz w:val="28"/>
          <w:szCs w:val="28"/>
        </w:rPr>
        <w:t xml:space="preserve"> </w:t>
      </w:r>
      <w:r w:rsidRPr="00CC5E59">
        <w:rPr>
          <w:sz w:val="28"/>
          <w:szCs w:val="28"/>
        </w:rPr>
        <w:t>в</w:t>
      </w:r>
      <w:r w:rsidRPr="00CC5E59">
        <w:rPr>
          <w:spacing w:val="-6"/>
          <w:sz w:val="28"/>
          <w:szCs w:val="28"/>
        </w:rPr>
        <w:t xml:space="preserve"> </w:t>
      </w:r>
      <w:r w:rsidRPr="00CC5E59">
        <w:rPr>
          <w:sz w:val="28"/>
          <w:szCs w:val="28"/>
        </w:rPr>
        <w:t>условиях</w:t>
      </w:r>
      <w:r w:rsidRPr="00CC5E59">
        <w:rPr>
          <w:spacing w:val="-3"/>
          <w:sz w:val="28"/>
          <w:szCs w:val="28"/>
        </w:rPr>
        <w:t xml:space="preserve"> </w:t>
      </w:r>
      <w:r w:rsidRPr="00CC5E59">
        <w:rPr>
          <w:sz w:val="28"/>
          <w:szCs w:val="28"/>
        </w:rPr>
        <w:t>распространения</w:t>
      </w:r>
      <w:r w:rsidRPr="00CC5E59">
        <w:rPr>
          <w:spacing w:val="-5"/>
          <w:sz w:val="28"/>
          <w:szCs w:val="28"/>
        </w:rPr>
        <w:t xml:space="preserve"> </w:t>
      </w:r>
      <w:r w:rsidRPr="00CC5E59">
        <w:rPr>
          <w:sz w:val="28"/>
          <w:szCs w:val="28"/>
        </w:rPr>
        <w:t xml:space="preserve">новой </w:t>
      </w:r>
      <w:proofErr w:type="spellStart"/>
      <w:r w:rsidRPr="00CC5E59">
        <w:rPr>
          <w:sz w:val="28"/>
          <w:szCs w:val="28"/>
        </w:rPr>
        <w:t>коронавирусной</w:t>
      </w:r>
      <w:proofErr w:type="spellEnd"/>
      <w:r w:rsidRPr="00CC5E59">
        <w:rPr>
          <w:sz w:val="28"/>
          <w:szCs w:val="28"/>
        </w:rPr>
        <w:t xml:space="preserve"> инфекции (COVID – 19) (Постановление Главного государственного санитарного врача РФ от 30 июня 2020 г. № 16), действующий до</w:t>
      </w:r>
      <w:r w:rsidRPr="00CC5E59">
        <w:rPr>
          <w:spacing w:val="-5"/>
          <w:sz w:val="28"/>
          <w:szCs w:val="28"/>
        </w:rPr>
        <w:t xml:space="preserve"> </w:t>
      </w:r>
      <w:r w:rsidRPr="00CC5E59">
        <w:rPr>
          <w:sz w:val="28"/>
          <w:szCs w:val="28"/>
        </w:rPr>
        <w:t>01.01.2021.</w:t>
      </w:r>
    </w:p>
    <w:p w:rsidR="00C07935" w:rsidRPr="00CC5E59" w:rsidRDefault="006F18D2" w:rsidP="006F18D2">
      <w:pPr>
        <w:pStyle w:val="a3"/>
        <w:tabs>
          <w:tab w:val="left" w:pos="1134"/>
        </w:tabs>
        <w:spacing w:before="3"/>
        <w:ind w:left="-567"/>
        <w:rPr>
          <w:sz w:val="28"/>
          <w:szCs w:val="28"/>
        </w:rPr>
      </w:pPr>
      <w:r w:rsidRPr="00CC5E59">
        <w:rPr>
          <w:sz w:val="28"/>
          <w:szCs w:val="28"/>
        </w:rPr>
        <w:t>С учетом:</w:t>
      </w:r>
    </w:p>
    <w:p w:rsidR="00C07935" w:rsidRPr="00CC5E59" w:rsidRDefault="006F18D2" w:rsidP="006F18D2">
      <w:pPr>
        <w:pStyle w:val="a3"/>
        <w:tabs>
          <w:tab w:val="left" w:pos="1134"/>
        </w:tabs>
        <w:spacing w:before="41"/>
        <w:ind w:left="-567" w:right="317"/>
        <w:rPr>
          <w:sz w:val="28"/>
          <w:szCs w:val="28"/>
        </w:rPr>
      </w:pPr>
      <w:r w:rsidRPr="00CC5E59">
        <w:rPr>
          <w:sz w:val="28"/>
          <w:szCs w:val="28"/>
        </w:rPr>
        <w:t>-адаптированной основной образовательной</w:t>
      </w:r>
      <w:r w:rsidR="00E31232" w:rsidRPr="00CC5E59">
        <w:rPr>
          <w:sz w:val="28"/>
          <w:szCs w:val="28"/>
        </w:rPr>
        <w:t xml:space="preserve"> программой МБДОУ </w:t>
      </w:r>
      <w:proofErr w:type="spellStart"/>
      <w:r w:rsidR="00E31232" w:rsidRPr="00CC5E59">
        <w:rPr>
          <w:sz w:val="28"/>
          <w:szCs w:val="28"/>
        </w:rPr>
        <w:t>д</w:t>
      </w:r>
      <w:proofErr w:type="spellEnd"/>
      <w:r w:rsidR="00E31232" w:rsidRPr="00CC5E59">
        <w:rPr>
          <w:sz w:val="28"/>
          <w:szCs w:val="28"/>
        </w:rPr>
        <w:t>/с № 17 г.Уссурийска, Приморского края.</w:t>
      </w:r>
    </w:p>
    <w:p w:rsidR="00C07935" w:rsidRPr="00CC5E59" w:rsidRDefault="006F18D2" w:rsidP="006F18D2">
      <w:pPr>
        <w:pStyle w:val="a3"/>
        <w:tabs>
          <w:tab w:val="left" w:pos="1134"/>
        </w:tabs>
        <w:ind w:left="-567" w:right="317"/>
        <w:rPr>
          <w:sz w:val="28"/>
          <w:szCs w:val="28"/>
        </w:rPr>
      </w:pPr>
      <w:r w:rsidRPr="00CC5E59">
        <w:rPr>
          <w:sz w:val="28"/>
          <w:szCs w:val="28"/>
        </w:rPr>
        <w:t>Программа определяет содержание и организацию образовательного процесса детей  среднего</w:t>
      </w:r>
      <w:r w:rsidR="00E31232" w:rsidRPr="00CC5E59">
        <w:rPr>
          <w:sz w:val="28"/>
          <w:szCs w:val="28"/>
        </w:rPr>
        <w:t xml:space="preserve"> и старшего</w:t>
      </w:r>
      <w:r w:rsidRPr="00CC5E59">
        <w:rPr>
          <w:sz w:val="28"/>
          <w:szCs w:val="28"/>
        </w:rPr>
        <w:t xml:space="preserve">  дошкольного возраста. Программа строится на принципе  личностно-ориентированного взаимодействия взро</w:t>
      </w:r>
      <w:r w:rsidRPr="00CC5E59">
        <w:rPr>
          <w:sz w:val="28"/>
          <w:szCs w:val="28"/>
        </w:rPr>
        <w:t xml:space="preserve">слого с детьми </w:t>
      </w:r>
      <w:proofErr w:type="spellStart"/>
      <w:r w:rsidRPr="00CC5E59">
        <w:rPr>
          <w:sz w:val="28"/>
          <w:szCs w:val="28"/>
        </w:rPr>
        <w:t>средней</w:t>
      </w:r>
      <w:r w:rsidR="00E31232" w:rsidRPr="00CC5E59">
        <w:rPr>
          <w:sz w:val="28"/>
          <w:szCs w:val="28"/>
        </w:rPr>
        <w:t>+</w:t>
      </w:r>
      <w:proofErr w:type="spellEnd"/>
      <w:r w:rsidR="00E31232" w:rsidRPr="00CC5E59">
        <w:rPr>
          <w:sz w:val="28"/>
          <w:szCs w:val="28"/>
        </w:rPr>
        <w:t xml:space="preserve"> старшей</w:t>
      </w:r>
      <w:r w:rsidRPr="00CC5E59">
        <w:rPr>
          <w:sz w:val="28"/>
          <w:szCs w:val="28"/>
        </w:rPr>
        <w:t xml:space="preserve"> группы </w:t>
      </w:r>
      <w:r w:rsidR="00CC5E59">
        <w:rPr>
          <w:sz w:val="28"/>
          <w:szCs w:val="28"/>
        </w:rPr>
        <w:t>комбинирующей</w:t>
      </w:r>
      <w:r w:rsidRPr="00CC5E59">
        <w:rPr>
          <w:sz w:val="28"/>
          <w:szCs w:val="28"/>
        </w:rPr>
        <w:t xml:space="preserve"> направленности и обеспечивает социально-коммуникативное, познавательное, речевое развитии детей в возрасте от 4 до </w:t>
      </w:r>
      <w:r w:rsidR="00E31232" w:rsidRPr="00CC5E59">
        <w:rPr>
          <w:sz w:val="28"/>
          <w:szCs w:val="28"/>
        </w:rPr>
        <w:t>6</w:t>
      </w:r>
      <w:r w:rsidRPr="00CC5E59">
        <w:rPr>
          <w:sz w:val="28"/>
          <w:szCs w:val="28"/>
        </w:rPr>
        <w:t xml:space="preserve"> лет с учетом их возрастных и индивидуальных особенностей, направленности</w:t>
      </w:r>
      <w:r w:rsidRPr="00CC5E59">
        <w:rPr>
          <w:spacing w:val="1"/>
          <w:sz w:val="28"/>
          <w:szCs w:val="28"/>
        </w:rPr>
        <w:t xml:space="preserve"> </w:t>
      </w:r>
      <w:r w:rsidRPr="00CC5E59">
        <w:rPr>
          <w:sz w:val="28"/>
          <w:szCs w:val="28"/>
        </w:rPr>
        <w:t>группы.</w:t>
      </w:r>
    </w:p>
    <w:p w:rsidR="00C07935" w:rsidRPr="00CC5E59" w:rsidRDefault="006F18D2" w:rsidP="006F18D2">
      <w:pPr>
        <w:pStyle w:val="a3"/>
        <w:tabs>
          <w:tab w:val="left" w:pos="797"/>
          <w:tab w:val="left" w:pos="1134"/>
          <w:tab w:val="left" w:pos="2087"/>
          <w:tab w:val="left" w:pos="3365"/>
          <w:tab w:val="left" w:pos="4535"/>
          <w:tab w:val="left" w:pos="5565"/>
        </w:tabs>
        <w:ind w:left="-567"/>
        <w:rPr>
          <w:sz w:val="28"/>
          <w:szCs w:val="28"/>
        </w:rPr>
      </w:pPr>
      <w:r w:rsidRPr="00CC5E59">
        <w:rPr>
          <w:sz w:val="28"/>
          <w:szCs w:val="28"/>
        </w:rPr>
        <w:t>Срок</w:t>
      </w:r>
      <w:r w:rsidRPr="00CC5E59">
        <w:rPr>
          <w:sz w:val="28"/>
          <w:szCs w:val="28"/>
        </w:rPr>
        <w:tab/>
        <w:t>реализац</w:t>
      </w:r>
      <w:r w:rsidRPr="00CC5E59">
        <w:rPr>
          <w:sz w:val="28"/>
          <w:szCs w:val="28"/>
        </w:rPr>
        <w:t>ии</w:t>
      </w:r>
      <w:r w:rsidRPr="00CC5E59">
        <w:rPr>
          <w:sz w:val="28"/>
          <w:szCs w:val="28"/>
        </w:rPr>
        <w:tab/>
        <w:t>программы</w:t>
      </w:r>
      <w:r w:rsidRPr="00CC5E59">
        <w:rPr>
          <w:sz w:val="28"/>
          <w:szCs w:val="28"/>
        </w:rPr>
        <w:tab/>
        <w:t>2020-2021</w:t>
      </w:r>
      <w:r w:rsidRPr="00CC5E59">
        <w:rPr>
          <w:sz w:val="28"/>
          <w:szCs w:val="28"/>
        </w:rPr>
        <w:tab/>
        <w:t>учебный</w:t>
      </w:r>
      <w:r w:rsidRPr="00CC5E59">
        <w:rPr>
          <w:sz w:val="28"/>
          <w:szCs w:val="28"/>
        </w:rPr>
        <w:tab/>
        <w:t>год.</w:t>
      </w:r>
    </w:p>
    <w:p w:rsidR="00C07935" w:rsidRPr="00CC5E59" w:rsidRDefault="006F18D2" w:rsidP="006F18D2">
      <w:pPr>
        <w:pStyle w:val="a3"/>
        <w:tabs>
          <w:tab w:val="left" w:pos="1075"/>
          <w:tab w:val="left" w:pos="1134"/>
        </w:tabs>
        <w:spacing w:before="22"/>
        <w:ind w:left="-567"/>
        <w:rPr>
          <w:sz w:val="28"/>
          <w:szCs w:val="28"/>
        </w:rPr>
      </w:pPr>
      <w:r w:rsidRPr="00CC5E59">
        <w:rPr>
          <w:sz w:val="28"/>
          <w:szCs w:val="28"/>
        </w:rPr>
        <w:t>Рабочая</w:t>
      </w:r>
      <w:r w:rsidRPr="00CC5E59">
        <w:rPr>
          <w:sz w:val="28"/>
          <w:szCs w:val="28"/>
        </w:rPr>
        <w:tab/>
        <w:t xml:space="preserve">программа составлена учителем - логопедом </w:t>
      </w:r>
      <w:r w:rsidR="00E31232" w:rsidRPr="00CC5E59">
        <w:rPr>
          <w:sz w:val="28"/>
          <w:szCs w:val="28"/>
        </w:rPr>
        <w:t>Коваленко Ю. С.</w:t>
      </w:r>
    </w:p>
    <w:p w:rsidR="006F18D2" w:rsidRDefault="006F18D2" w:rsidP="006F18D2">
      <w:pPr>
        <w:pStyle w:val="a3"/>
        <w:tabs>
          <w:tab w:val="left" w:pos="1134"/>
          <w:tab w:val="left" w:pos="2869"/>
          <w:tab w:val="left" w:pos="4175"/>
          <w:tab w:val="left" w:pos="5507"/>
          <w:tab w:val="left" w:pos="6897"/>
          <w:tab w:val="left" w:pos="7233"/>
          <w:tab w:val="left" w:pos="8635"/>
        </w:tabs>
        <w:spacing w:before="35"/>
        <w:ind w:left="-567" w:right="104"/>
        <w:rPr>
          <w:sz w:val="28"/>
          <w:szCs w:val="28"/>
        </w:rPr>
      </w:pPr>
      <w:r w:rsidRPr="00CC5E59">
        <w:rPr>
          <w:b/>
          <w:sz w:val="28"/>
          <w:szCs w:val="28"/>
        </w:rPr>
        <w:t xml:space="preserve">Целью данной рабочей программы является </w:t>
      </w:r>
      <w:r w:rsidRPr="00CC5E59">
        <w:rPr>
          <w:sz w:val="28"/>
          <w:szCs w:val="28"/>
        </w:rPr>
        <w:t xml:space="preserve">построение системы коррекционно-развивающей работы в группе </w:t>
      </w:r>
      <w:r>
        <w:rPr>
          <w:sz w:val="28"/>
          <w:szCs w:val="28"/>
        </w:rPr>
        <w:t>комбинирующей</w:t>
      </w:r>
      <w:r w:rsidRPr="00CC5E59">
        <w:rPr>
          <w:sz w:val="28"/>
          <w:szCs w:val="28"/>
        </w:rPr>
        <w:t xml:space="preserve"> направленности для детей с тяжелыми нару</w:t>
      </w:r>
      <w:r w:rsidRPr="00CC5E59">
        <w:rPr>
          <w:sz w:val="28"/>
          <w:szCs w:val="28"/>
        </w:rPr>
        <w:t xml:space="preserve">шениями речи (общим недоразвитием речи) в </w:t>
      </w:r>
      <w:r w:rsidRPr="00CC5E59">
        <w:rPr>
          <w:sz w:val="28"/>
          <w:szCs w:val="28"/>
        </w:rPr>
        <w:lastRenderedPageBreak/>
        <w:t xml:space="preserve">возрасте с 4 до </w:t>
      </w:r>
      <w:r w:rsidR="00E31232" w:rsidRPr="00CC5E59">
        <w:rPr>
          <w:sz w:val="28"/>
          <w:szCs w:val="28"/>
        </w:rPr>
        <w:t>6</w:t>
      </w:r>
      <w:r w:rsidRPr="00CC5E59">
        <w:rPr>
          <w:sz w:val="28"/>
          <w:szCs w:val="28"/>
        </w:rPr>
        <w:t xml:space="preserve"> лет, предусматривающей полную интеграцию действий всех специалистов, работающих в группе, и родителей дошкольников. Комплексно-тематическое планирование работы учитывает особенности речевого и общ</w:t>
      </w:r>
      <w:r w:rsidRPr="00CC5E59">
        <w:rPr>
          <w:sz w:val="28"/>
          <w:szCs w:val="28"/>
        </w:rPr>
        <w:t>его развития детей с тяжелой речевой патологией (общим недоразвитием речи).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Обеспечение си</w:t>
      </w:r>
      <w:r w:rsidRPr="00CC5E59">
        <w:rPr>
          <w:sz w:val="28"/>
          <w:szCs w:val="28"/>
        </w:rPr>
        <w:t>стемы средств и условий для устранения речевых недостатков у  детей среднего</w:t>
      </w:r>
      <w:r w:rsidR="00E31232" w:rsidRPr="00CC5E59">
        <w:rPr>
          <w:sz w:val="28"/>
          <w:szCs w:val="28"/>
        </w:rPr>
        <w:t xml:space="preserve"> и старшего</w:t>
      </w:r>
      <w:r w:rsidRPr="00CC5E59">
        <w:rPr>
          <w:sz w:val="28"/>
          <w:szCs w:val="28"/>
        </w:rPr>
        <w:t xml:space="preserve"> дошкольного возраста с тяжелыми нарушениями речи (ОНР) и осуществления своевременного и полноценного личностного развития, формирование интегративных качеств, обеспечения эмоциона</w:t>
      </w:r>
      <w:r w:rsidRPr="00CC5E59">
        <w:rPr>
          <w:sz w:val="28"/>
          <w:szCs w:val="28"/>
        </w:rPr>
        <w:t>льного благополучия</w:t>
      </w:r>
      <w:r w:rsidRPr="00CC5E59">
        <w:rPr>
          <w:spacing w:val="-4"/>
          <w:sz w:val="28"/>
          <w:szCs w:val="28"/>
        </w:rPr>
        <w:t xml:space="preserve"> </w:t>
      </w:r>
      <w:r w:rsidR="00E31232" w:rsidRPr="00CC5E59">
        <w:rPr>
          <w:sz w:val="28"/>
          <w:szCs w:val="28"/>
        </w:rPr>
        <w:t>посредством</w:t>
      </w:r>
    </w:p>
    <w:p w:rsidR="006F18D2" w:rsidRDefault="006F18D2" w:rsidP="006F18D2">
      <w:pPr>
        <w:pStyle w:val="a3"/>
        <w:tabs>
          <w:tab w:val="left" w:pos="1134"/>
          <w:tab w:val="left" w:pos="2869"/>
          <w:tab w:val="left" w:pos="4175"/>
          <w:tab w:val="left" w:pos="5507"/>
          <w:tab w:val="left" w:pos="6897"/>
          <w:tab w:val="left" w:pos="7233"/>
          <w:tab w:val="left" w:pos="8635"/>
        </w:tabs>
        <w:spacing w:before="35"/>
        <w:ind w:left="-567" w:right="104"/>
        <w:rPr>
          <w:sz w:val="28"/>
          <w:szCs w:val="28"/>
        </w:rPr>
      </w:pPr>
      <w:r w:rsidRPr="00CC5E59">
        <w:rPr>
          <w:sz w:val="28"/>
          <w:szCs w:val="28"/>
        </w:rPr>
        <w:t>инте</w:t>
      </w:r>
      <w:r>
        <w:rPr>
          <w:sz w:val="28"/>
          <w:szCs w:val="28"/>
        </w:rPr>
        <w:t>грации</w:t>
      </w:r>
      <w:r>
        <w:rPr>
          <w:sz w:val="28"/>
          <w:szCs w:val="28"/>
        </w:rPr>
        <w:tab/>
        <w:t>содержания</w:t>
      </w:r>
      <w:r>
        <w:rPr>
          <w:sz w:val="28"/>
          <w:szCs w:val="28"/>
        </w:rPr>
        <w:tab/>
        <w:t>образования</w:t>
      </w:r>
      <w:r>
        <w:rPr>
          <w:sz w:val="28"/>
          <w:szCs w:val="28"/>
        </w:rPr>
        <w:tab/>
        <w:t xml:space="preserve">и </w:t>
      </w:r>
      <w:r w:rsidRPr="00CC5E59">
        <w:rPr>
          <w:sz w:val="28"/>
          <w:szCs w:val="28"/>
        </w:rPr>
        <w:t>организации</w:t>
      </w:r>
      <w:r w:rsidRPr="00CC5E59">
        <w:rPr>
          <w:sz w:val="28"/>
          <w:szCs w:val="28"/>
        </w:rPr>
        <w:tab/>
      </w:r>
    </w:p>
    <w:p w:rsidR="00E31232" w:rsidRPr="00CC5E59" w:rsidRDefault="006F18D2" w:rsidP="006F18D2">
      <w:pPr>
        <w:pStyle w:val="a3"/>
        <w:tabs>
          <w:tab w:val="left" w:pos="2869"/>
          <w:tab w:val="left" w:pos="4175"/>
          <w:tab w:val="left" w:pos="5507"/>
          <w:tab w:val="left" w:pos="6897"/>
          <w:tab w:val="left" w:pos="7233"/>
          <w:tab w:val="left" w:pos="8635"/>
        </w:tabs>
        <w:spacing w:before="35"/>
        <w:ind w:left="-567" w:right="104"/>
        <w:rPr>
          <w:sz w:val="28"/>
          <w:szCs w:val="28"/>
        </w:rPr>
      </w:pPr>
      <w:r w:rsidRPr="00CC5E59">
        <w:rPr>
          <w:sz w:val="28"/>
          <w:szCs w:val="28"/>
        </w:rPr>
        <w:t xml:space="preserve">взаимодействия субъектов образовательного процесса. </w:t>
      </w:r>
    </w:p>
    <w:p w:rsidR="00C07935" w:rsidRPr="00CC5E59" w:rsidRDefault="006F18D2" w:rsidP="006F18D2">
      <w:pPr>
        <w:pStyle w:val="a3"/>
        <w:tabs>
          <w:tab w:val="left" w:pos="1134"/>
          <w:tab w:val="left" w:pos="2869"/>
          <w:tab w:val="left" w:pos="4175"/>
          <w:tab w:val="left" w:pos="5507"/>
          <w:tab w:val="left" w:pos="6897"/>
          <w:tab w:val="left" w:pos="7233"/>
          <w:tab w:val="left" w:pos="8635"/>
        </w:tabs>
        <w:spacing w:before="35"/>
        <w:ind w:left="-567" w:right="104"/>
        <w:rPr>
          <w:sz w:val="28"/>
          <w:szCs w:val="28"/>
        </w:rPr>
      </w:pPr>
      <w:r w:rsidRPr="00CC5E59">
        <w:rPr>
          <w:sz w:val="28"/>
          <w:szCs w:val="28"/>
        </w:rPr>
        <w:t xml:space="preserve">Настоящая программа носит коррекционно-развивающий характер и предназначена для детей с заключением </w:t>
      </w:r>
      <w:r w:rsidR="00E31232" w:rsidRPr="00CC5E59">
        <w:rPr>
          <w:sz w:val="28"/>
          <w:szCs w:val="28"/>
        </w:rPr>
        <w:t>ПМПК</w:t>
      </w:r>
      <w:r w:rsidRPr="00CC5E59">
        <w:rPr>
          <w:sz w:val="28"/>
          <w:szCs w:val="28"/>
        </w:rPr>
        <w:t xml:space="preserve">: </w:t>
      </w:r>
      <w:r w:rsidR="00E31232" w:rsidRPr="00CC5E59">
        <w:rPr>
          <w:sz w:val="28"/>
          <w:szCs w:val="28"/>
        </w:rPr>
        <w:t xml:space="preserve"> ОНР </w:t>
      </w:r>
      <w:r w:rsidRPr="00CC5E59">
        <w:rPr>
          <w:sz w:val="28"/>
          <w:szCs w:val="28"/>
        </w:rPr>
        <w:t>III уровень, ОНР III уровень</w:t>
      </w:r>
      <w:r w:rsidR="00E31232" w:rsidRPr="00CC5E59">
        <w:rPr>
          <w:sz w:val="28"/>
          <w:szCs w:val="28"/>
        </w:rPr>
        <w:t xml:space="preserve"> </w:t>
      </w:r>
      <w:r w:rsidRPr="00CC5E59">
        <w:rPr>
          <w:sz w:val="28"/>
          <w:szCs w:val="28"/>
        </w:rPr>
        <w:t>(</w:t>
      </w:r>
      <w:r w:rsidR="00E31232" w:rsidRPr="00CC5E59">
        <w:rPr>
          <w:sz w:val="28"/>
          <w:szCs w:val="28"/>
        </w:rPr>
        <w:t>синдром</w:t>
      </w:r>
      <w:r w:rsidRPr="00CC5E59">
        <w:rPr>
          <w:sz w:val="28"/>
          <w:szCs w:val="28"/>
        </w:rPr>
        <w:t xml:space="preserve"> дизартрии</w:t>
      </w:r>
      <w:r w:rsidR="00E31232" w:rsidRPr="00CC5E59">
        <w:rPr>
          <w:sz w:val="28"/>
          <w:szCs w:val="28"/>
        </w:rPr>
        <w:t>)</w:t>
      </w:r>
      <w:r w:rsidRPr="00CC5E59">
        <w:rPr>
          <w:sz w:val="28"/>
          <w:szCs w:val="28"/>
        </w:rPr>
        <w:t>.</w:t>
      </w:r>
    </w:p>
    <w:p w:rsidR="00C07935" w:rsidRPr="00CC5E59" w:rsidRDefault="006F18D2" w:rsidP="006F18D2">
      <w:pPr>
        <w:pStyle w:val="a3"/>
        <w:tabs>
          <w:tab w:val="left" w:pos="1134"/>
        </w:tabs>
        <w:ind w:left="-567"/>
        <w:rPr>
          <w:sz w:val="28"/>
          <w:szCs w:val="28"/>
        </w:rPr>
      </w:pPr>
      <w:r w:rsidRPr="00CC5E59">
        <w:rPr>
          <w:b/>
          <w:sz w:val="28"/>
          <w:szCs w:val="28"/>
        </w:rPr>
        <w:t>Одной из основных зада</w:t>
      </w:r>
      <w:r w:rsidRPr="00CC5E59">
        <w:rPr>
          <w:b/>
          <w:sz w:val="28"/>
          <w:szCs w:val="28"/>
        </w:rPr>
        <w:t xml:space="preserve">ч рабочей программы </w:t>
      </w:r>
      <w:r w:rsidRPr="00CC5E59">
        <w:rPr>
          <w:sz w:val="28"/>
          <w:szCs w:val="28"/>
        </w:rPr>
        <w:t>является овладение детьми с</w:t>
      </w:r>
      <w:r>
        <w:rPr>
          <w:sz w:val="28"/>
          <w:szCs w:val="28"/>
        </w:rPr>
        <w:t>амостоятельной, связной, грамма</w:t>
      </w:r>
      <w:r w:rsidRPr="00CC5E59">
        <w:rPr>
          <w:sz w:val="28"/>
          <w:szCs w:val="28"/>
        </w:rPr>
        <w:t>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</w:t>
      </w:r>
      <w:r w:rsidRPr="00CC5E59">
        <w:rPr>
          <w:sz w:val="28"/>
          <w:szCs w:val="28"/>
        </w:rPr>
        <w:t>спечивает преемственность со следующей ступенью системы образования.</w:t>
      </w:r>
    </w:p>
    <w:p w:rsidR="00C07935" w:rsidRPr="00CC5E59" w:rsidRDefault="006F18D2" w:rsidP="006F18D2">
      <w:pPr>
        <w:pStyle w:val="a3"/>
        <w:tabs>
          <w:tab w:val="left" w:pos="1134"/>
        </w:tabs>
        <w:ind w:left="-567" w:right="106"/>
        <w:rPr>
          <w:sz w:val="28"/>
          <w:szCs w:val="28"/>
        </w:rPr>
      </w:pPr>
      <w:r w:rsidRPr="00CC5E59">
        <w:rPr>
          <w:sz w:val="28"/>
          <w:szCs w:val="28"/>
        </w:rPr>
        <w:t>В рабочей программе предусмотрена необходимость охраны и укрепления физического и психического здоровья детей с тяжелой речевой патологией, обеспечения эмоционального благополучия каждого</w:t>
      </w:r>
      <w:r w:rsidRPr="00CC5E59">
        <w:rPr>
          <w:sz w:val="28"/>
          <w:szCs w:val="28"/>
        </w:rPr>
        <w:t xml:space="preserve"> ребенка. Она позволяет формировать оптимистическое отношение детей к окружающему</w:t>
      </w:r>
      <w:r w:rsidR="00E31232" w:rsidRPr="00CC5E59">
        <w:rPr>
          <w:sz w:val="28"/>
          <w:szCs w:val="28"/>
        </w:rPr>
        <w:t xml:space="preserve"> миру</w:t>
      </w:r>
      <w:r w:rsidRPr="00CC5E59">
        <w:rPr>
          <w:sz w:val="28"/>
          <w:szCs w:val="28"/>
        </w:rPr>
        <w:t>.</w:t>
      </w:r>
    </w:p>
    <w:p w:rsidR="00C07935" w:rsidRPr="00CC5E59" w:rsidRDefault="006F18D2" w:rsidP="006F18D2">
      <w:pPr>
        <w:pStyle w:val="a3"/>
        <w:tabs>
          <w:tab w:val="left" w:pos="1134"/>
        </w:tabs>
        <w:ind w:left="-567"/>
        <w:rPr>
          <w:sz w:val="28"/>
          <w:szCs w:val="28"/>
        </w:rPr>
      </w:pPr>
      <w:r w:rsidRPr="00CC5E59">
        <w:rPr>
          <w:sz w:val="28"/>
          <w:szCs w:val="28"/>
        </w:rPr>
        <w:t xml:space="preserve">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CC5E59">
        <w:rPr>
          <w:sz w:val="28"/>
          <w:szCs w:val="28"/>
        </w:rPr>
        <w:t>дезадаптации</w:t>
      </w:r>
      <w:proofErr w:type="spellEnd"/>
      <w:r w:rsidRPr="00CC5E59">
        <w:rPr>
          <w:sz w:val="28"/>
          <w:szCs w:val="28"/>
        </w:rPr>
        <w:t xml:space="preserve"> дошколь</w:t>
      </w:r>
      <w:r w:rsidRPr="00CC5E59">
        <w:rPr>
          <w:sz w:val="28"/>
          <w:szCs w:val="28"/>
        </w:rPr>
        <w:t>ников.</w:t>
      </w:r>
    </w:p>
    <w:p w:rsidR="00E31232" w:rsidRPr="00CC5E59" w:rsidRDefault="006F18D2" w:rsidP="006F18D2">
      <w:pPr>
        <w:tabs>
          <w:tab w:val="left" w:pos="1134"/>
        </w:tabs>
        <w:ind w:left="-567" w:right="443"/>
        <w:rPr>
          <w:b/>
          <w:i/>
          <w:spacing w:val="-10"/>
          <w:sz w:val="28"/>
          <w:szCs w:val="28"/>
        </w:rPr>
      </w:pPr>
      <w:r w:rsidRPr="00CC5E59">
        <w:rPr>
          <w:sz w:val="28"/>
          <w:szCs w:val="28"/>
        </w:rPr>
        <w:t xml:space="preserve">Основной формой работы в соответствии с рабочей программой является </w:t>
      </w:r>
      <w:r w:rsidRPr="00CC5E59">
        <w:rPr>
          <w:b/>
          <w:i/>
          <w:spacing w:val="-10"/>
          <w:sz w:val="28"/>
          <w:szCs w:val="28"/>
        </w:rPr>
        <w:t xml:space="preserve">игровая деятельность. </w:t>
      </w:r>
    </w:p>
    <w:p w:rsidR="00C07935" w:rsidRPr="00CC5E59" w:rsidRDefault="006F18D2" w:rsidP="006F18D2">
      <w:pPr>
        <w:tabs>
          <w:tab w:val="left" w:pos="1134"/>
        </w:tabs>
        <w:ind w:left="-567" w:right="443"/>
        <w:rPr>
          <w:sz w:val="28"/>
          <w:szCs w:val="28"/>
        </w:rPr>
      </w:pPr>
      <w:r w:rsidRPr="00CC5E59">
        <w:rPr>
          <w:sz w:val="28"/>
          <w:szCs w:val="28"/>
        </w:rPr>
        <w:t xml:space="preserve">Все </w:t>
      </w:r>
      <w:proofErr w:type="spellStart"/>
      <w:r w:rsidRPr="00CC5E59">
        <w:rPr>
          <w:b/>
          <w:sz w:val="28"/>
          <w:szCs w:val="28"/>
        </w:rPr>
        <w:t>коррекционно</w:t>
      </w:r>
      <w:proofErr w:type="spellEnd"/>
      <w:r w:rsidRPr="00CC5E59">
        <w:rPr>
          <w:b/>
          <w:sz w:val="28"/>
          <w:szCs w:val="28"/>
        </w:rPr>
        <w:t xml:space="preserve">- развивающие занятия </w:t>
      </w:r>
      <w:r w:rsidRPr="00CC5E59">
        <w:rPr>
          <w:sz w:val="28"/>
          <w:szCs w:val="28"/>
        </w:rPr>
        <w:t>в соответствии с рабочей программой носят игровой характер, насыщены разнообразными играми и развивающими игровыми упражн</w:t>
      </w:r>
      <w:r w:rsidRPr="00CC5E59">
        <w:rPr>
          <w:sz w:val="28"/>
          <w:szCs w:val="28"/>
        </w:rPr>
        <w:t>ениями.</w:t>
      </w:r>
    </w:p>
    <w:p w:rsidR="00C07935" w:rsidRPr="00CC5E59" w:rsidRDefault="006F18D2" w:rsidP="006F18D2">
      <w:pPr>
        <w:pStyle w:val="Heading2"/>
        <w:tabs>
          <w:tab w:val="left" w:pos="1134"/>
        </w:tabs>
        <w:spacing w:line="240" w:lineRule="auto"/>
        <w:ind w:left="-567"/>
        <w:rPr>
          <w:sz w:val="28"/>
          <w:szCs w:val="28"/>
        </w:rPr>
      </w:pPr>
      <w:r w:rsidRPr="00CC5E59">
        <w:rPr>
          <w:sz w:val="28"/>
          <w:szCs w:val="28"/>
        </w:rPr>
        <w:t>Приоритетные принципы и подходы к реализации программы:</w:t>
      </w:r>
    </w:p>
    <w:p w:rsidR="00C07935" w:rsidRPr="00CC5E59" w:rsidRDefault="006F18D2" w:rsidP="006F18D2">
      <w:pPr>
        <w:pStyle w:val="a3"/>
        <w:spacing w:before="1"/>
        <w:ind w:left="-567"/>
        <w:rPr>
          <w:sz w:val="28"/>
          <w:szCs w:val="28"/>
        </w:rPr>
      </w:pPr>
      <w:r w:rsidRPr="00CC5E59">
        <w:rPr>
          <w:sz w:val="28"/>
          <w:szCs w:val="28"/>
        </w:rPr>
        <w:t>Успешность коррекционно-развивающей деятельности обеспечивается реализацией следующих принципов:</w:t>
      </w:r>
    </w:p>
    <w:p w:rsidR="00E31232" w:rsidRPr="00CC5E59" w:rsidRDefault="006F18D2" w:rsidP="006F18D2">
      <w:pPr>
        <w:pStyle w:val="a4"/>
        <w:numPr>
          <w:ilvl w:val="0"/>
          <w:numId w:val="2"/>
        </w:numPr>
        <w:tabs>
          <w:tab w:val="left" w:pos="294"/>
          <w:tab w:val="left" w:pos="1134"/>
        </w:tabs>
        <w:spacing w:before="21"/>
        <w:ind w:left="142" w:firstLine="0"/>
        <w:rPr>
          <w:sz w:val="28"/>
          <w:szCs w:val="28"/>
        </w:rPr>
      </w:pPr>
      <w:r w:rsidRPr="00CC5E59">
        <w:rPr>
          <w:sz w:val="28"/>
          <w:szCs w:val="28"/>
        </w:rPr>
        <w:t>Принцип взаимосвязи сенсорного, умственного и речевого развития</w:t>
      </w:r>
      <w:r w:rsidRPr="00CC5E59">
        <w:rPr>
          <w:spacing w:val="-4"/>
          <w:sz w:val="28"/>
          <w:szCs w:val="28"/>
        </w:rPr>
        <w:t xml:space="preserve"> </w:t>
      </w:r>
      <w:r w:rsidRPr="00CC5E59">
        <w:rPr>
          <w:sz w:val="28"/>
          <w:szCs w:val="28"/>
        </w:rPr>
        <w:t>детей.</w:t>
      </w:r>
    </w:p>
    <w:p w:rsidR="00C07935" w:rsidRPr="00CC5E59" w:rsidRDefault="00E31232" w:rsidP="006F18D2">
      <w:pPr>
        <w:pStyle w:val="a4"/>
        <w:numPr>
          <w:ilvl w:val="0"/>
          <w:numId w:val="2"/>
        </w:numPr>
        <w:tabs>
          <w:tab w:val="left" w:pos="294"/>
          <w:tab w:val="left" w:pos="1134"/>
        </w:tabs>
        <w:spacing w:before="21"/>
        <w:ind w:left="142" w:firstLine="0"/>
        <w:rPr>
          <w:sz w:val="28"/>
          <w:szCs w:val="28"/>
        </w:rPr>
      </w:pPr>
      <w:r w:rsidRPr="00CC5E59">
        <w:rPr>
          <w:sz w:val="28"/>
          <w:szCs w:val="28"/>
        </w:rPr>
        <w:t xml:space="preserve"> </w:t>
      </w:r>
      <w:r w:rsidR="006F18D2" w:rsidRPr="00CC5E59">
        <w:rPr>
          <w:sz w:val="28"/>
          <w:szCs w:val="28"/>
        </w:rPr>
        <w:t>Принцип коммуникативно-деятельного подхода к развитию</w:t>
      </w:r>
      <w:r w:rsidR="006F18D2" w:rsidRPr="00CC5E59">
        <w:rPr>
          <w:spacing w:val="-6"/>
          <w:sz w:val="28"/>
          <w:szCs w:val="28"/>
        </w:rPr>
        <w:t xml:space="preserve"> </w:t>
      </w:r>
      <w:r w:rsidR="006F18D2" w:rsidRPr="00CC5E59">
        <w:rPr>
          <w:sz w:val="28"/>
          <w:szCs w:val="28"/>
        </w:rPr>
        <w:t>речи.</w:t>
      </w:r>
    </w:p>
    <w:p w:rsidR="00E31232" w:rsidRPr="00CC5E59" w:rsidRDefault="006F18D2" w:rsidP="006F18D2">
      <w:pPr>
        <w:pStyle w:val="a4"/>
        <w:numPr>
          <w:ilvl w:val="0"/>
          <w:numId w:val="2"/>
        </w:numPr>
        <w:tabs>
          <w:tab w:val="left" w:pos="238"/>
          <w:tab w:val="left" w:pos="1134"/>
        </w:tabs>
        <w:spacing w:before="65"/>
        <w:ind w:left="142" w:right="3184" w:firstLine="0"/>
        <w:rPr>
          <w:sz w:val="28"/>
          <w:szCs w:val="28"/>
        </w:rPr>
      </w:pPr>
      <w:r w:rsidRPr="00CC5E59">
        <w:rPr>
          <w:sz w:val="28"/>
          <w:szCs w:val="28"/>
        </w:rPr>
        <w:t xml:space="preserve">Принцип обогащения мотивации речевой деятельности. </w:t>
      </w:r>
    </w:p>
    <w:p w:rsidR="00C07935" w:rsidRPr="00CC5E59" w:rsidRDefault="006F18D2" w:rsidP="006F18D2">
      <w:pPr>
        <w:pStyle w:val="a4"/>
        <w:tabs>
          <w:tab w:val="left" w:pos="238"/>
          <w:tab w:val="left" w:pos="1134"/>
        </w:tabs>
        <w:spacing w:before="65"/>
        <w:ind w:left="142" w:right="3184" w:firstLine="0"/>
        <w:rPr>
          <w:sz w:val="28"/>
          <w:szCs w:val="28"/>
        </w:rPr>
      </w:pPr>
      <w:r w:rsidRPr="00CC5E59">
        <w:rPr>
          <w:sz w:val="28"/>
          <w:szCs w:val="28"/>
        </w:rPr>
        <w:t>• Учет ведущей деятельности дошкольников.</w:t>
      </w:r>
    </w:p>
    <w:p w:rsidR="00C07935" w:rsidRPr="00CC5E59" w:rsidRDefault="006F18D2" w:rsidP="006F18D2">
      <w:pPr>
        <w:pStyle w:val="a4"/>
        <w:numPr>
          <w:ilvl w:val="0"/>
          <w:numId w:val="2"/>
        </w:numPr>
        <w:tabs>
          <w:tab w:val="left" w:pos="238"/>
          <w:tab w:val="left" w:pos="1134"/>
        </w:tabs>
        <w:ind w:left="237"/>
        <w:rPr>
          <w:sz w:val="28"/>
          <w:szCs w:val="28"/>
        </w:rPr>
      </w:pPr>
      <w:r w:rsidRPr="00CC5E59">
        <w:rPr>
          <w:sz w:val="28"/>
          <w:szCs w:val="28"/>
        </w:rPr>
        <w:t>Принцип индивидуального</w:t>
      </w:r>
      <w:r w:rsidRPr="00CC5E59">
        <w:rPr>
          <w:spacing w:val="-1"/>
          <w:sz w:val="28"/>
          <w:szCs w:val="28"/>
        </w:rPr>
        <w:t xml:space="preserve"> </w:t>
      </w:r>
      <w:r w:rsidRPr="00CC5E59">
        <w:rPr>
          <w:sz w:val="28"/>
          <w:szCs w:val="28"/>
        </w:rPr>
        <w:t>подхода.</w:t>
      </w:r>
    </w:p>
    <w:p w:rsidR="00C07935" w:rsidRPr="00CC5E59" w:rsidRDefault="006F18D2" w:rsidP="006F18D2">
      <w:pPr>
        <w:pStyle w:val="a4"/>
        <w:numPr>
          <w:ilvl w:val="0"/>
          <w:numId w:val="2"/>
        </w:numPr>
        <w:tabs>
          <w:tab w:val="left" w:pos="238"/>
          <w:tab w:val="left" w:pos="1134"/>
        </w:tabs>
        <w:spacing w:before="41"/>
        <w:ind w:left="237"/>
        <w:rPr>
          <w:sz w:val="28"/>
          <w:szCs w:val="28"/>
        </w:rPr>
      </w:pPr>
      <w:r w:rsidRPr="00CC5E59">
        <w:rPr>
          <w:sz w:val="28"/>
          <w:szCs w:val="28"/>
        </w:rPr>
        <w:t>Принцип социального взаимодействия.</w:t>
      </w:r>
    </w:p>
    <w:p w:rsidR="00C07935" w:rsidRPr="00CC5E59" w:rsidRDefault="006F18D2" w:rsidP="006F18D2">
      <w:pPr>
        <w:pStyle w:val="a4"/>
        <w:numPr>
          <w:ilvl w:val="0"/>
          <w:numId w:val="2"/>
        </w:numPr>
        <w:tabs>
          <w:tab w:val="left" w:pos="302"/>
          <w:tab w:val="left" w:pos="1134"/>
        </w:tabs>
        <w:spacing w:before="43"/>
        <w:ind w:right="938" w:firstLine="0"/>
        <w:rPr>
          <w:sz w:val="28"/>
          <w:szCs w:val="28"/>
        </w:rPr>
      </w:pPr>
      <w:r w:rsidRPr="00CC5E59">
        <w:rPr>
          <w:sz w:val="28"/>
          <w:szCs w:val="28"/>
        </w:rPr>
        <w:lastRenderedPageBreak/>
        <w:t>Принцип создания равных условий образования детей дошкольного возраста, независимо от языковой и культурной среды в</w:t>
      </w:r>
      <w:r w:rsidRPr="00CC5E59">
        <w:rPr>
          <w:spacing w:val="1"/>
          <w:sz w:val="28"/>
          <w:szCs w:val="28"/>
        </w:rPr>
        <w:t xml:space="preserve"> </w:t>
      </w:r>
      <w:r w:rsidRPr="00CC5E59">
        <w:rPr>
          <w:sz w:val="28"/>
          <w:szCs w:val="28"/>
        </w:rPr>
        <w:t>семье.</w:t>
      </w:r>
    </w:p>
    <w:p w:rsidR="00C07935" w:rsidRPr="00CC5E59" w:rsidRDefault="006F18D2" w:rsidP="006F18D2">
      <w:pPr>
        <w:pStyle w:val="a4"/>
        <w:numPr>
          <w:ilvl w:val="0"/>
          <w:numId w:val="2"/>
        </w:numPr>
        <w:tabs>
          <w:tab w:val="left" w:pos="238"/>
          <w:tab w:val="left" w:pos="1134"/>
        </w:tabs>
        <w:ind w:left="237"/>
        <w:rPr>
          <w:sz w:val="28"/>
          <w:szCs w:val="28"/>
        </w:rPr>
      </w:pPr>
      <w:r w:rsidRPr="00CC5E59">
        <w:rPr>
          <w:sz w:val="28"/>
          <w:szCs w:val="28"/>
        </w:rPr>
        <w:t>Принцип поддержки самостоятельной активности ребенка</w:t>
      </w:r>
      <w:r w:rsidRPr="00CC5E59">
        <w:rPr>
          <w:spacing w:val="1"/>
          <w:sz w:val="28"/>
          <w:szCs w:val="28"/>
        </w:rPr>
        <w:t xml:space="preserve"> </w:t>
      </w:r>
      <w:r w:rsidRPr="00CC5E59">
        <w:rPr>
          <w:sz w:val="28"/>
          <w:szCs w:val="28"/>
        </w:rPr>
        <w:t>(индивидуализации).</w:t>
      </w:r>
    </w:p>
    <w:p w:rsidR="00C07935" w:rsidRPr="00CC5E59" w:rsidRDefault="006F18D2" w:rsidP="006F18D2">
      <w:pPr>
        <w:pStyle w:val="a4"/>
        <w:numPr>
          <w:ilvl w:val="0"/>
          <w:numId w:val="2"/>
        </w:numPr>
        <w:tabs>
          <w:tab w:val="left" w:pos="238"/>
          <w:tab w:val="left" w:pos="1134"/>
        </w:tabs>
        <w:spacing w:before="35"/>
        <w:ind w:left="237"/>
        <w:rPr>
          <w:sz w:val="28"/>
          <w:szCs w:val="28"/>
        </w:rPr>
      </w:pPr>
      <w:r w:rsidRPr="00CC5E59">
        <w:rPr>
          <w:sz w:val="28"/>
          <w:szCs w:val="28"/>
        </w:rPr>
        <w:t>Принцип междисциплинарного</w:t>
      </w:r>
      <w:r w:rsidRPr="00CC5E59">
        <w:rPr>
          <w:spacing w:val="1"/>
          <w:sz w:val="28"/>
          <w:szCs w:val="28"/>
        </w:rPr>
        <w:t xml:space="preserve"> </w:t>
      </w:r>
      <w:r w:rsidRPr="00CC5E59">
        <w:rPr>
          <w:sz w:val="28"/>
          <w:szCs w:val="28"/>
        </w:rPr>
        <w:t>подхода.</w:t>
      </w:r>
    </w:p>
    <w:p w:rsidR="00C07935" w:rsidRPr="00CC5E59" w:rsidRDefault="006F18D2" w:rsidP="006F18D2">
      <w:pPr>
        <w:pStyle w:val="a4"/>
        <w:numPr>
          <w:ilvl w:val="0"/>
          <w:numId w:val="2"/>
        </w:numPr>
        <w:tabs>
          <w:tab w:val="left" w:pos="238"/>
          <w:tab w:val="left" w:pos="1134"/>
        </w:tabs>
        <w:spacing w:before="37"/>
        <w:ind w:left="237"/>
        <w:rPr>
          <w:sz w:val="28"/>
          <w:szCs w:val="28"/>
        </w:rPr>
      </w:pPr>
      <w:r w:rsidRPr="00CC5E59">
        <w:rPr>
          <w:sz w:val="28"/>
          <w:szCs w:val="28"/>
        </w:rPr>
        <w:t xml:space="preserve">Принцип вариативности в </w:t>
      </w:r>
      <w:r w:rsidRPr="00CC5E59">
        <w:rPr>
          <w:sz w:val="28"/>
          <w:szCs w:val="28"/>
        </w:rPr>
        <w:t>организации процессов обучения и</w:t>
      </w:r>
      <w:r w:rsidRPr="00CC5E59">
        <w:rPr>
          <w:spacing w:val="-3"/>
          <w:sz w:val="28"/>
          <w:szCs w:val="28"/>
        </w:rPr>
        <w:t xml:space="preserve"> </w:t>
      </w:r>
      <w:r w:rsidRPr="00CC5E59">
        <w:rPr>
          <w:sz w:val="28"/>
          <w:szCs w:val="28"/>
        </w:rPr>
        <w:t>воспитания.</w:t>
      </w:r>
    </w:p>
    <w:p w:rsidR="00C07935" w:rsidRPr="00CC5E59" w:rsidRDefault="006F18D2" w:rsidP="006F18D2">
      <w:pPr>
        <w:pStyle w:val="a4"/>
        <w:numPr>
          <w:ilvl w:val="0"/>
          <w:numId w:val="2"/>
        </w:numPr>
        <w:tabs>
          <w:tab w:val="left" w:pos="294"/>
          <w:tab w:val="left" w:pos="1134"/>
        </w:tabs>
        <w:spacing w:before="39"/>
        <w:ind w:left="293" w:hanging="133"/>
        <w:rPr>
          <w:sz w:val="28"/>
          <w:szCs w:val="28"/>
        </w:rPr>
      </w:pPr>
      <w:r w:rsidRPr="00CC5E59">
        <w:rPr>
          <w:sz w:val="28"/>
          <w:szCs w:val="28"/>
        </w:rPr>
        <w:t>Принцип партнерского взаимодействия с</w:t>
      </w:r>
      <w:r w:rsidRPr="00CC5E59">
        <w:rPr>
          <w:spacing w:val="2"/>
          <w:sz w:val="28"/>
          <w:szCs w:val="28"/>
        </w:rPr>
        <w:t xml:space="preserve"> </w:t>
      </w:r>
      <w:r w:rsidRPr="00CC5E59">
        <w:rPr>
          <w:sz w:val="28"/>
          <w:szCs w:val="28"/>
        </w:rPr>
        <w:t>семьей.</w:t>
      </w:r>
    </w:p>
    <w:p w:rsidR="00C07935" w:rsidRPr="00CC5E59" w:rsidRDefault="006F18D2" w:rsidP="006F18D2">
      <w:pPr>
        <w:pStyle w:val="a3"/>
        <w:tabs>
          <w:tab w:val="left" w:pos="1134"/>
        </w:tabs>
        <w:spacing w:before="35"/>
        <w:ind w:left="-567"/>
        <w:rPr>
          <w:sz w:val="28"/>
          <w:szCs w:val="28"/>
        </w:rPr>
      </w:pPr>
      <w:r w:rsidRPr="00CC5E59">
        <w:rPr>
          <w:b/>
          <w:sz w:val="28"/>
          <w:szCs w:val="28"/>
        </w:rPr>
        <w:t xml:space="preserve">Структура программы </w:t>
      </w:r>
      <w:r w:rsidRPr="00CC5E59">
        <w:rPr>
          <w:sz w:val="28"/>
          <w:szCs w:val="28"/>
        </w:rPr>
        <w:t>является формой предоставления вида деятельности (курса) как целостной системы, отражающей внутреннюю логику организации учебно-методического мат</w:t>
      </w:r>
      <w:r w:rsidRPr="00CC5E59">
        <w:rPr>
          <w:sz w:val="28"/>
          <w:szCs w:val="28"/>
        </w:rPr>
        <w:t>ериала, и включает в себя следующие элементы:</w:t>
      </w:r>
    </w:p>
    <w:p w:rsidR="00C07935" w:rsidRPr="00CC5E59" w:rsidRDefault="00DF4485" w:rsidP="006F18D2">
      <w:pPr>
        <w:pStyle w:val="a4"/>
        <w:numPr>
          <w:ilvl w:val="1"/>
          <w:numId w:val="4"/>
        </w:numPr>
        <w:tabs>
          <w:tab w:val="left" w:pos="881"/>
          <w:tab w:val="left" w:pos="882"/>
          <w:tab w:val="left" w:pos="1134"/>
        </w:tabs>
        <w:rPr>
          <w:sz w:val="28"/>
          <w:szCs w:val="28"/>
        </w:rPr>
      </w:pPr>
      <w:r w:rsidRPr="00CC5E59">
        <w:rPr>
          <w:sz w:val="28"/>
          <w:szCs w:val="28"/>
        </w:rPr>
        <w:t>Титульный лист.</w:t>
      </w:r>
    </w:p>
    <w:p w:rsidR="00C07935" w:rsidRPr="00CC5E59" w:rsidRDefault="006F18D2" w:rsidP="006F18D2">
      <w:pPr>
        <w:pStyle w:val="a4"/>
        <w:numPr>
          <w:ilvl w:val="1"/>
          <w:numId w:val="4"/>
        </w:numPr>
        <w:tabs>
          <w:tab w:val="left" w:pos="881"/>
          <w:tab w:val="left" w:pos="882"/>
          <w:tab w:val="left" w:pos="1134"/>
        </w:tabs>
        <w:rPr>
          <w:sz w:val="28"/>
          <w:szCs w:val="28"/>
        </w:rPr>
      </w:pPr>
      <w:r w:rsidRPr="00CC5E59">
        <w:rPr>
          <w:sz w:val="28"/>
          <w:szCs w:val="28"/>
        </w:rPr>
        <w:t>Целевой</w:t>
      </w:r>
      <w:r w:rsidRPr="00CC5E59">
        <w:rPr>
          <w:spacing w:val="-3"/>
          <w:sz w:val="28"/>
          <w:szCs w:val="28"/>
        </w:rPr>
        <w:t xml:space="preserve"> </w:t>
      </w:r>
      <w:r w:rsidRPr="00CC5E59">
        <w:rPr>
          <w:sz w:val="28"/>
          <w:szCs w:val="28"/>
        </w:rPr>
        <w:t>раздел.</w:t>
      </w:r>
    </w:p>
    <w:p w:rsidR="00C07935" w:rsidRPr="00CC5E59" w:rsidRDefault="006F18D2" w:rsidP="006F18D2">
      <w:pPr>
        <w:pStyle w:val="a4"/>
        <w:numPr>
          <w:ilvl w:val="1"/>
          <w:numId w:val="4"/>
        </w:numPr>
        <w:tabs>
          <w:tab w:val="left" w:pos="881"/>
          <w:tab w:val="left" w:pos="882"/>
          <w:tab w:val="left" w:pos="1134"/>
        </w:tabs>
        <w:rPr>
          <w:sz w:val="28"/>
          <w:szCs w:val="28"/>
        </w:rPr>
      </w:pPr>
      <w:r w:rsidRPr="00CC5E59">
        <w:rPr>
          <w:sz w:val="28"/>
          <w:szCs w:val="28"/>
        </w:rPr>
        <w:t>Содержательный</w:t>
      </w:r>
      <w:r w:rsidRPr="00CC5E59">
        <w:rPr>
          <w:spacing w:val="1"/>
          <w:sz w:val="28"/>
          <w:szCs w:val="28"/>
        </w:rPr>
        <w:t xml:space="preserve"> </w:t>
      </w:r>
      <w:r w:rsidRPr="00CC5E59">
        <w:rPr>
          <w:sz w:val="28"/>
          <w:szCs w:val="28"/>
        </w:rPr>
        <w:t>раздел.</w:t>
      </w:r>
    </w:p>
    <w:p w:rsidR="00C07935" w:rsidRPr="00CC5E59" w:rsidRDefault="006F18D2" w:rsidP="006F18D2">
      <w:pPr>
        <w:pStyle w:val="a4"/>
        <w:numPr>
          <w:ilvl w:val="1"/>
          <w:numId w:val="4"/>
        </w:numPr>
        <w:tabs>
          <w:tab w:val="left" w:pos="881"/>
          <w:tab w:val="left" w:pos="882"/>
          <w:tab w:val="left" w:pos="1134"/>
        </w:tabs>
        <w:rPr>
          <w:sz w:val="28"/>
          <w:szCs w:val="28"/>
        </w:rPr>
      </w:pPr>
      <w:r w:rsidRPr="00CC5E59">
        <w:rPr>
          <w:sz w:val="28"/>
          <w:szCs w:val="28"/>
        </w:rPr>
        <w:t>Организационный</w:t>
      </w:r>
      <w:r w:rsidRPr="00CC5E59">
        <w:rPr>
          <w:spacing w:val="-1"/>
          <w:sz w:val="28"/>
          <w:szCs w:val="28"/>
        </w:rPr>
        <w:t xml:space="preserve"> </w:t>
      </w:r>
      <w:r w:rsidRPr="00CC5E59">
        <w:rPr>
          <w:sz w:val="28"/>
          <w:szCs w:val="28"/>
        </w:rPr>
        <w:t>раздел.</w:t>
      </w:r>
    </w:p>
    <w:p w:rsidR="00DF4485" w:rsidRPr="00CC5E59" w:rsidRDefault="006F18D2" w:rsidP="006F18D2">
      <w:pPr>
        <w:pStyle w:val="a3"/>
        <w:tabs>
          <w:tab w:val="left" w:pos="1134"/>
        </w:tabs>
        <w:ind w:left="-567" w:right="317"/>
        <w:rPr>
          <w:sz w:val="28"/>
          <w:szCs w:val="28"/>
        </w:rPr>
      </w:pPr>
      <w:r w:rsidRPr="00CC5E59">
        <w:rPr>
          <w:b/>
          <w:sz w:val="28"/>
          <w:szCs w:val="28"/>
        </w:rPr>
        <w:t xml:space="preserve">Титульный лист </w:t>
      </w:r>
      <w:r w:rsidRPr="00CC5E59">
        <w:rPr>
          <w:sz w:val="28"/>
          <w:szCs w:val="28"/>
        </w:rPr>
        <w:t xml:space="preserve">–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</w:t>
      </w:r>
      <w:proofErr w:type="spellStart"/>
      <w:r w:rsidRPr="00CC5E59">
        <w:rPr>
          <w:sz w:val="28"/>
          <w:szCs w:val="28"/>
        </w:rPr>
        <w:t>адресность.</w:t>
      </w:r>
      <w:proofErr w:type="spellEnd"/>
    </w:p>
    <w:p w:rsidR="00C07935" w:rsidRPr="00CC5E59" w:rsidRDefault="00DF4485" w:rsidP="006F18D2">
      <w:pPr>
        <w:pStyle w:val="a3"/>
        <w:tabs>
          <w:tab w:val="left" w:pos="1134"/>
        </w:tabs>
        <w:ind w:left="-567" w:right="317"/>
        <w:rPr>
          <w:b/>
          <w:sz w:val="28"/>
          <w:szCs w:val="28"/>
        </w:rPr>
      </w:pPr>
      <w:r w:rsidRPr="00CC5E59">
        <w:rPr>
          <w:b/>
          <w:sz w:val="28"/>
          <w:szCs w:val="28"/>
        </w:rPr>
        <w:t>Целевой</w:t>
      </w:r>
      <w:r w:rsidR="006F18D2" w:rsidRPr="00CC5E59">
        <w:rPr>
          <w:b/>
          <w:spacing w:val="1"/>
          <w:sz w:val="28"/>
          <w:szCs w:val="28"/>
        </w:rPr>
        <w:t xml:space="preserve"> </w:t>
      </w:r>
      <w:r w:rsidRPr="00CC5E59">
        <w:rPr>
          <w:b/>
          <w:sz w:val="28"/>
          <w:szCs w:val="28"/>
        </w:rPr>
        <w:t>раздел</w:t>
      </w:r>
    </w:p>
    <w:p w:rsidR="00C07935" w:rsidRPr="00CC5E59" w:rsidRDefault="006F18D2" w:rsidP="006F18D2">
      <w:pPr>
        <w:pStyle w:val="a3"/>
        <w:tabs>
          <w:tab w:val="left" w:pos="1134"/>
        </w:tabs>
        <w:ind w:left="-567"/>
        <w:rPr>
          <w:sz w:val="28"/>
          <w:szCs w:val="28"/>
        </w:rPr>
      </w:pPr>
      <w:r w:rsidRPr="00CC5E59">
        <w:rPr>
          <w:sz w:val="28"/>
          <w:szCs w:val="28"/>
        </w:rPr>
        <w:t>Пояснительная записка</w:t>
      </w:r>
    </w:p>
    <w:p w:rsidR="00C07935" w:rsidRPr="00CC5E59" w:rsidRDefault="006F18D2" w:rsidP="006F18D2">
      <w:pPr>
        <w:pStyle w:val="a3"/>
        <w:tabs>
          <w:tab w:val="left" w:pos="1134"/>
        </w:tabs>
        <w:ind w:left="-567"/>
        <w:rPr>
          <w:sz w:val="28"/>
          <w:szCs w:val="28"/>
        </w:rPr>
      </w:pPr>
      <w:r w:rsidRPr="00CC5E59">
        <w:rPr>
          <w:sz w:val="28"/>
          <w:szCs w:val="28"/>
        </w:rPr>
        <w:t>Цели и задачи реализации программы</w:t>
      </w:r>
    </w:p>
    <w:p w:rsidR="00DF4485" w:rsidRPr="00CC5E59" w:rsidRDefault="006F18D2" w:rsidP="006F18D2">
      <w:pPr>
        <w:pStyle w:val="a3"/>
        <w:tabs>
          <w:tab w:val="left" w:pos="1134"/>
        </w:tabs>
        <w:ind w:left="-567" w:right="4576"/>
        <w:rPr>
          <w:sz w:val="28"/>
          <w:szCs w:val="28"/>
        </w:rPr>
      </w:pPr>
      <w:r w:rsidRPr="00CC5E59">
        <w:rPr>
          <w:sz w:val="28"/>
          <w:szCs w:val="28"/>
        </w:rPr>
        <w:t xml:space="preserve">Основные принципы и </w:t>
      </w:r>
      <w:r w:rsidRPr="00CC5E59">
        <w:rPr>
          <w:sz w:val="28"/>
          <w:szCs w:val="28"/>
        </w:rPr>
        <w:t xml:space="preserve">подходы к формированию программы </w:t>
      </w:r>
    </w:p>
    <w:p w:rsidR="00C07935" w:rsidRPr="00CC5E59" w:rsidRDefault="006F18D2" w:rsidP="006F18D2">
      <w:pPr>
        <w:pStyle w:val="a3"/>
        <w:tabs>
          <w:tab w:val="left" w:pos="1134"/>
        </w:tabs>
        <w:ind w:left="-567" w:right="3"/>
        <w:rPr>
          <w:sz w:val="28"/>
          <w:szCs w:val="28"/>
        </w:rPr>
      </w:pPr>
      <w:r w:rsidRPr="00CC5E59">
        <w:rPr>
          <w:sz w:val="28"/>
          <w:szCs w:val="28"/>
        </w:rPr>
        <w:t>Характерист</w:t>
      </w:r>
      <w:r w:rsidR="00DF4485" w:rsidRPr="00CC5E59">
        <w:rPr>
          <w:sz w:val="28"/>
          <w:szCs w:val="28"/>
        </w:rPr>
        <w:t xml:space="preserve">ика речевых расстройств у детей </w:t>
      </w:r>
      <w:r w:rsidRPr="00CC5E59">
        <w:rPr>
          <w:sz w:val="28"/>
          <w:szCs w:val="28"/>
        </w:rPr>
        <w:t>среднего</w:t>
      </w:r>
      <w:r w:rsidR="00DF4485" w:rsidRPr="00CC5E59">
        <w:rPr>
          <w:sz w:val="28"/>
          <w:szCs w:val="28"/>
        </w:rPr>
        <w:t xml:space="preserve"> и старшего</w:t>
      </w:r>
      <w:r w:rsidRPr="00CC5E59">
        <w:rPr>
          <w:sz w:val="28"/>
          <w:szCs w:val="28"/>
        </w:rPr>
        <w:t xml:space="preserve"> возраста, поступивших в группу комбинированного вида</w:t>
      </w:r>
    </w:p>
    <w:p w:rsidR="00DF4485" w:rsidRPr="00CC5E59" w:rsidRDefault="006F18D2" w:rsidP="006F18D2">
      <w:pPr>
        <w:pStyle w:val="a3"/>
        <w:tabs>
          <w:tab w:val="left" w:pos="1134"/>
        </w:tabs>
        <w:ind w:left="-567"/>
        <w:rPr>
          <w:sz w:val="28"/>
          <w:szCs w:val="28"/>
        </w:rPr>
      </w:pPr>
      <w:r w:rsidRPr="00CC5E59">
        <w:rPr>
          <w:sz w:val="28"/>
          <w:szCs w:val="28"/>
        </w:rPr>
        <w:t>Ожидаемые результаты реализаци</w:t>
      </w:r>
      <w:r w:rsidR="00DF4485" w:rsidRPr="00CC5E59">
        <w:rPr>
          <w:sz w:val="28"/>
          <w:szCs w:val="28"/>
        </w:rPr>
        <w:t>и программы (целевые ориентиры)</w:t>
      </w:r>
    </w:p>
    <w:p w:rsidR="00C07935" w:rsidRPr="00CC5E59" w:rsidRDefault="00DF4485" w:rsidP="006F18D2">
      <w:pPr>
        <w:pStyle w:val="a3"/>
        <w:tabs>
          <w:tab w:val="left" w:pos="1134"/>
        </w:tabs>
        <w:ind w:left="-567"/>
        <w:rPr>
          <w:b/>
          <w:sz w:val="28"/>
          <w:szCs w:val="28"/>
        </w:rPr>
      </w:pPr>
      <w:r w:rsidRPr="00CC5E59">
        <w:rPr>
          <w:b/>
          <w:sz w:val="28"/>
          <w:szCs w:val="28"/>
        </w:rPr>
        <w:t>Содержательный</w:t>
      </w:r>
      <w:r w:rsidR="006F18D2" w:rsidRPr="00CC5E59">
        <w:rPr>
          <w:b/>
          <w:spacing w:val="1"/>
          <w:sz w:val="28"/>
          <w:szCs w:val="28"/>
        </w:rPr>
        <w:t xml:space="preserve"> </w:t>
      </w:r>
      <w:r w:rsidRPr="00CC5E59">
        <w:rPr>
          <w:b/>
          <w:sz w:val="28"/>
          <w:szCs w:val="28"/>
        </w:rPr>
        <w:t>раздел</w:t>
      </w:r>
    </w:p>
    <w:p w:rsidR="006F18D2" w:rsidRDefault="006F18D2" w:rsidP="006F18D2">
      <w:pPr>
        <w:pStyle w:val="a3"/>
        <w:tabs>
          <w:tab w:val="left" w:pos="1134"/>
        </w:tabs>
        <w:ind w:left="-567" w:right="1159"/>
        <w:rPr>
          <w:sz w:val="28"/>
          <w:szCs w:val="28"/>
        </w:rPr>
      </w:pPr>
      <w:r w:rsidRPr="00CC5E59">
        <w:rPr>
          <w:sz w:val="28"/>
          <w:szCs w:val="28"/>
        </w:rPr>
        <w:t xml:space="preserve">Особенности организации обучения </w:t>
      </w:r>
      <w:r w:rsidRPr="00CC5E59">
        <w:rPr>
          <w:sz w:val="28"/>
          <w:szCs w:val="28"/>
        </w:rPr>
        <w:t>и воспитания детей среднего дошкольного возраста с тяжёлыми нарушениями речи (ОНР)</w:t>
      </w:r>
      <w:r w:rsidR="00DF4485" w:rsidRPr="00CC5E59">
        <w:rPr>
          <w:sz w:val="28"/>
          <w:szCs w:val="28"/>
        </w:rPr>
        <w:t xml:space="preserve">. </w:t>
      </w:r>
      <w:r w:rsidRPr="00CC5E59">
        <w:rPr>
          <w:sz w:val="28"/>
          <w:szCs w:val="28"/>
        </w:rPr>
        <w:t xml:space="preserve">Специфика работы учителя-логопеда </w:t>
      </w:r>
    </w:p>
    <w:p w:rsidR="00C07935" w:rsidRPr="00CC5E59" w:rsidRDefault="006F18D2" w:rsidP="006F18D2">
      <w:pPr>
        <w:pStyle w:val="a3"/>
        <w:tabs>
          <w:tab w:val="left" w:pos="1134"/>
        </w:tabs>
        <w:ind w:left="-567" w:right="1159"/>
        <w:rPr>
          <w:sz w:val="28"/>
          <w:szCs w:val="28"/>
        </w:rPr>
      </w:pPr>
      <w:r w:rsidRPr="00CC5E59">
        <w:rPr>
          <w:sz w:val="28"/>
          <w:szCs w:val="28"/>
        </w:rPr>
        <w:t>Алгоритм логопедической работы</w:t>
      </w:r>
    </w:p>
    <w:p w:rsidR="00C07935" w:rsidRPr="00CC5E59" w:rsidRDefault="006F18D2" w:rsidP="006F18D2">
      <w:pPr>
        <w:pStyle w:val="a3"/>
        <w:tabs>
          <w:tab w:val="left" w:pos="1134"/>
        </w:tabs>
        <w:ind w:left="-567"/>
        <w:rPr>
          <w:sz w:val="28"/>
          <w:szCs w:val="28"/>
        </w:rPr>
      </w:pPr>
      <w:r w:rsidRPr="00CC5E59">
        <w:rPr>
          <w:sz w:val="28"/>
          <w:szCs w:val="28"/>
        </w:rPr>
        <w:t>Интеграция образовательных направлений в логопедической работе</w:t>
      </w:r>
    </w:p>
    <w:p w:rsidR="00C07935" w:rsidRPr="00CC5E59" w:rsidRDefault="006F18D2" w:rsidP="006F18D2">
      <w:pPr>
        <w:pStyle w:val="a3"/>
        <w:tabs>
          <w:tab w:val="left" w:pos="1134"/>
        </w:tabs>
        <w:ind w:left="-567" w:right="2262"/>
        <w:rPr>
          <w:sz w:val="28"/>
          <w:szCs w:val="28"/>
        </w:rPr>
      </w:pPr>
      <w:r w:rsidRPr="00CC5E59">
        <w:rPr>
          <w:sz w:val="28"/>
          <w:szCs w:val="28"/>
        </w:rPr>
        <w:t>Формы и методы логопедической работы в соответствии с ФГОС ДО Приоритет подгрупповой и индивидуальной работы</w:t>
      </w:r>
    </w:p>
    <w:p w:rsidR="00DF4485" w:rsidRPr="00CC5E59" w:rsidRDefault="006F18D2" w:rsidP="006F18D2">
      <w:pPr>
        <w:pStyle w:val="a3"/>
        <w:tabs>
          <w:tab w:val="left" w:pos="1134"/>
        </w:tabs>
        <w:ind w:left="-567" w:right="570"/>
        <w:rPr>
          <w:sz w:val="28"/>
          <w:szCs w:val="28"/>
        </w:rPr>
      </w:pPr>
      <w:r w:rsidRPr="00CC5E59">
        <w:rPr>
          <w:sz w:val="28"/>
          <w:szCs w:val="28"/>
        </w:rPr>
        <w:t xml:space="preserve">Направления логопедической работы </w:t>
      </w:r>
    </w:p>
    <w:p w:rsidR="00C07935" w:rsidRPr="00CC5E59" w:rsidRDefault="006F18D2" w:rsidP="006F18D2">
      <w:pPr>
        <w:pStyle w:val="a3"/>
        <w:tabs>
          <w:tab w:val="left" w:pos="1134"/>
        </w:tabs>
        <w:ind w:left="-567" w:right="570"/>
        <w:rPr>
          <w:sz w:val="28"/>
          <w:szCs w:val="28"/>
        </w:rPr>
      </w:pPr>
      <w:r w:rsidRPr="00CC5E59">
        <w:rPr>
          <w:sz w:val="28"/>
          <w:szCs w:val="28"/>
        </w:rPr>
        <w:t>Компл</w:t>
      </w:r>
      <w:r w:rsidR="00DF4485" w:rsidRPr="00CC5E59">
        <w:rPr>
          <w:sz w:val="28"/>
          <w:szCs w:val="28"/>
        </w:rPr>
        <w:t xml:space="preserve">ексно-тематическое планирование </w:t>
      </w:r>
      <w:r w:rsidRPr="00CC5E59">
        <w:rPr>
          <w:sz w:val="28"/>
          <w:szCs w:val="28"/>
        </w:rPr>
        <w:t>ДОУ</w:t>
      </w:r>
    </w:p>
    <w:p w:rsidR="00DF4485" w:rsidRPr="00CC5E59" w:rsidRDefault="006F18D2" w:rsidP="006F18D2">
      <w:pPr>
        <w:pStyle w:val="a3"/>
        <w:tabs>
          <w:tab w:val="left" w:pos="1134"/>
        </w:tabs>
        <w:ind w:left="-567" w:right="1159"/>
        <w:rPr>
          <w:sz w:val="28"/>
          <w:szCs w:val="28"/>
        </w:rPr>
      </w:pPr>
      <w:r w:rsidRPr="00CC5E59">
        <w:rPr>
          <w:sz w:val="28"/>
          <w:szCs w:val="28"/>
        </w:rPr>
        <w:t>Календарно-тематический план коррекционно-образовательной деятельности с</w:t>
      </w:r>
      <w:r w:rsidRPr="00CC5E59">
        <w:rPr>
          <w:sz w:val="28"/>
          <w:szCs w:val="28"/>
        </w:rPr>
        <w:t xml:space="preserve"> детьми </w:t>
      </w:r>
      <w:proofErr w:type="spellStart"/>
      <w:r w:rsidRPr="00CC5E59">
        <w:rPr>
          <w:sz w:val="28"/>
          <w:szCs w:val="28"/>
        </w:rPr>
        <w:t>средней</w:t>
      </w:r>
      <w:r w:rsidR="00DF4485" w:rsidRPr="00CC5E59">
        <w:rPr>
          <w:sz w:val="28"/>
          <w:szCs w:val="28"/>
        </w:rPr>
        <w:t>+старшей</w:t>
      </w:r>
      <w:proofErr w:type="spellEnd"/>
      <w:r w:rsidR="00DF4485" w:rsidRPr="00CC5E59">
        <w:rPr>
          <w:sz w:val="28"/>
          <w:szCs w:val="28"/>
        </w:rPr>
        <w:t xml:space="preserve"> </w:t>
      </w:r>
      <w:r w:rsidRPr="00CC5E59">
        <w:rPr>
          <w:sz w:val="28"/>
          <w:szCs w:val="28"/>
        </w:rPr>
        <w:t xml:space="preserve"> группы с тяжелыми нарушениями речи (ОНР)</w:t>
      </w:r>
    </w:p>
    <w:p w:rsidR="00DF4485" w:rsidRPr="00CC5E59" w:rsidRDefault="006F18D2" w:rsidP="006F18D2">
      <w:pPr>
        <w:pStyle w:val="a3"/>
        <w:tabs>
          <w:tab w:val="left" w:pos="1134"/>
        </w:tabs>
        <w:ind w:left="-567" w:right="1159"/>
        <w:rPr>
          <w:sz w:val="28"/>
          <w:szCs w:val="28"/>
        </w:rPr>
      </w:pPr>
      <w:r w:rsidRPr="00CC5E59">
        <w:rPr>
          <w:sz w:val="28"/>
          <w:szCs w:val="28"/>
        </w:rPr>
        <w:t>Взаимосвязь с участниками образовательного процесса</w:t>
      </w:r>
    </w:p>
    <w:p w:rsidR="00DF4485" w:rsidRPr="00CC5E59" w:rsidRDefault="006F18D2" w:rsidP="006F18D2">
      <w:pPr>
        <w:pStyle w:val="a3"/>
        <w:tabs>
          <w:tab w:val="left" w:pos="1134"/>
        </w:tabs>
        <w:ind w:left="-567" w:right="1159"/>
        <w:rPr>
          <w:sz w:val="28"/>
          <w:szCs w:val="28"/>
        </w:rPr>
      </w:pPr>
      <w:r w:rsidRPr="00CC5E59">
        <w:rPr>
          <w:sz w:val="28"/>
          <w:szCs w:val="28"/>
        </w:rPr>
        <w:t xml:space="preserve">Преемственность в планировании ООД учителя-логопеда и воспитателя. Взаимодействие с родителями воспитанников. </w:t>
      </w:r>
    </w:p>
    <w:p w:rsidR="00DF4485" w:rsidRPr="00CC5E59" w:rsidRDefault="006F18D2" w:rsidP="006F18D2">
      <w:pPr>
        <w:pStyle w:val="a3"/>
        <w:tabs>
          <w:tab w:val="left" w:pos="1134"/>
        </w:tabs>
        <w:ind w:left="-567" w:right="1159"/>
        <w:rPr>
          <w:sz w:val="28"/>
          <w:szCs w:val="28"/>
        </w:rPr>
      </w:pPr>
      <w:r w:rsidRPr="00CC5E59">
        <w:rPr>
          <w:sz w:val="28"/>
          <w:szCs w:val="28"/>
        </w:rPr>
        <w:t>Основные средства развития и коррекции</w:t>
      </w:r>
      <w:r w:rsidRPr="00CC5E59">
        <w:rPr>
          <w:sz w:val="28"/>
          <w:szCs w:val="28"/>
        </w:rPr>
        <w:t xml:space="preserve"> речи. </w:t>
      </w:r>
    </w:p>
    <w:p w:rsidR="00DF4485" w:rsidRPr="00CC5E59" w:rsidRDefault="006F18D2" w:rsidP="006F18D2">
      <w:pPr>
        <w:pStyle w:val="a3"/>
        <w:tabs>
          <w:tab w:val="left" w:pos="1134"/>
        </w:tabs>
        <w:ind w:left="-567" w:right="1159"/>
        <w:rPr>
          <w:sz w:val="28"/>
          <w:szCs w:val="28"/>
        </w:rPr>
      </w:pPr>
      <w:r w:rsidRPr="00CC5E59">
        <w:rPr>
          <w:sz w:val="28"/>
          <w:szCs w:val="28"/>
        </w:rPr>
        <w:t>Система мониторинга достижений детьми планируемых результатов .</w:t>
      </w:r>
    </w:p>
    <w:p w:rsidR="00DF4485" w:rsidRPr="00CC5E59" w:rsidRDefault="006F18D2" w:rsidP="006F18D2">
      <w:pPr>
        <w:pStyle w:val="a3"/>
        <w:tabs>
          <w:tab w:val="left" w:pos="1134"/>
        </w:tabs>
        <w:ind w:left="-567" w:right="1159"/>
        <w:rPr>
          <w:sz w:val="28"/>
          <w:szCs w:val="28"/>
        </w:rPr>
      </w:pPr>
      <w:r w:rsidRPr="00CC5E59">
        <w:rPr>
          <w:sz w:val="28"/>
          <w:szCs w:val="28"/>
        </w:rPr>
        <w:lastRenderedPageBreak/>
        <w:t xml:space="preserve">Структура образовательного процесса. </w:t>
      </w:r>
    </w:p>
    <w:p w:rsidR="00DF4485" w:rsidRPr="00CC5E59" w:rsidRDefault="006F18D2" w:rsidP="006F18D2">
      <w:pPr>
        <w:pStyle w:val="a3"/>
        <w:tabs>
          <w:tab w:val="left" w:pos="1134"/>
        </w:tabs>
        <w:ind w:left="-567" w:right="1159"/>
        <w:rPr>
          <w:sz w:val="28"/>
          <w:szCs w:val="28"/>
        </w:rPr>
      </w:pPr>
      <w:r w:rsidRPr="00CC5E59">
        <w:rPr>
          <w:sz w:val="28"/>
          <w:szCs w:val="28"/>
        </w:rPr>
        <w:t xml:space="preserve">Организация развивающей предметно- пространственной среды </w:t>
      </w:r>
    </w:p>
    <w:p w:rsidR="00C07935" w:rsidRPr="00CC5E59" w:rsidRDefault="006F18D2" w:rsidP="006F18D2">
      <w:pPr>
        <w:pStyle w:val="a3"/>
        <w:tabs>
          <w:tab w:val="left" w:pos="1134"/>
        </w:tabs>
        <w:ind w:left="-567" w:right="1159"/>
        <w:rPr>
          <w:sz w:val="28"/>
          <w:szCs w:val="28"/>
        </w:rPr>
      </w:pPr>
      <w:r w:rsidRPr="00CC5E59">
        <w:rPr>
          <w:sz w:val="28"/>
          <w:szCs w:val="28"/>
        </w:rPr>
        <w:t>Перечень методических пособий</w:t>
      </w:r>
    </w:p>
    <w:p w:rsidR="00C07935" w:rsidRPr="00CC5E59" w:rsidRDefault="00DF4485" w:rsidP="006F18D2">
      <w:pPr>
        <w:pStyle w:val="Heading2"/>
        <w:tabs>
          <w:tab w:val="left" w:pos="1134"/>
        </w:tabs>
        <w:spacing w:line="240" w:lineRule="auto"/>
        <w:ind w:left="-567"/>
        <w:jc w:val="both"/>
        <w:rPr>
          <w:sz w:val="28"/>
          <w:szCs w:val="28"/>
        </w:rPr>
      </w:pPr>
      <w:r w:rsidRPr="00CC5E59">
        <w:rPr>
          <w:sz w:val="28"/>
          <w:szCs w:val="28"/>
        </w:rPr>
        <w:t>Организационный раздел</w:t>
      </w:r>
    </w:p>
    <w:p w:rsidR="00C07935" w:rsidRPr="00CC5E59" w:rsidRDefault="006F18D2" w:rsidP="006F18D2">
      <w:pPr>
        <w:pStyle w:val="a3"/>
        <w:tabs>
          <w:tab w:val="left" w:pos="1134"/>
        </w:tabs>
        <w:ind w:left="-567"/>
        <w:rPr>
          <w:sz w:val="28"/>
          <w:szCs w:val="28"/>
        </w:rPr>
      </w:pPr>
      <w:r w:rsidRPr="00CC5E59">
        <w:rPr>
          <w:sz w:val="28"/>
          <w:szCs w:val="28"/>
        </w:rPr>
        <w:t>Структура образовательного процесса</w:t>
      </w:r>
    </w:p>
    <w:p w:rsidR="00DF4485" w:rsidRPr="00CC5E59" w:rsidRDefault="006F18D2" w:rsidP="006F18D2">
      <w:pPr>
        <w:pStyle w:val="a3"/>
        <w:tabs>
          <w:tab w:val="left" w:pos="1134"/>
        </w:tabs>
        <w:ind w:left="-567" w:right="3"/>
        <w:rPr>
          <w:sz w:val="28"/>
          <w:szCs w:val="28"/>
        </w:rPr>
      </w:pPr>
      <w:r w:rsidRPr="00CC5E59">
        <w:rPr>
          <w:sz w:val="28"/>
          <w:szCs w:val="28"/>
        </w:rPr>
        <w:t>Ор</w:t>
      </w:r>
      <w:r w:rsidR="00DF4485" w:rsidRPr="00CC5E59">
        <w:rPr>
          <w:sz w:val="28"/>
          <w:szCs w:val="28"/>
        </w:rPr>
        <w:t>ганизация развивающей предметно-</w:t>
      </w:r>
      <w:r w:rsidRPr="00CC5E59">
        <w:rPr>
          <w:sz w:val="28"/>
          <w:szCs w:val="28"/>
        </w:rPr>
        <w:t xml:space="preserve">пространственной среды </w:t>
      </w:r>
    </w:p>
    <w:p w:rsidR="00C07935" w:rsidRPr="00CC5E59" w:rsidRDefault="006F18D2" w:rsidP="006F18D2">
      <w:pPr>
        <w:pStyle w:val="a3"/>
        <w:tabs>
          <w:tab w:val="left" w:pos="1134"/>
        </w:tabs>
        <w:ind w:left="-567" w:right="3"/>
        <w:rPr>
          <w:sz w:val="28"/>
          <w:szCs w:val="28"/>
        </w:rPr>
      </w:pPr>
      <w:r w:rsidRPr="00CC5E59">
        <w:rPr>
          <w:sz w:val="28"/>
          <w:szCs w:val="28"/>
        </w:rPr>
        <w:t>Перечень методических пособий</w:t>
      </w:r>
    </w:p>
    <w:p w:rsidR="00DF4485" w:rsidRPr="00CC5E59" w:rsidRDefault="006F18D2" w:rsidP="006F18D2">
      <w:pPr>
        <w:pStyle w:val="a3"/>
        <w:tabs>
          <w:tab w:val="left" w:pos="1134"/>
        </w:tabs>
        <w:ind w:left="-567" w:right="1159"/>
        <w:rPr>
          <w:sz w:val="28"/>
          <w:szCs w:val="28"/>
        </w:rPr>
      </w:pPr>
      <w:r w:rsidRPr="00CC5E59">
        <w:rPr>
          <w:sz w:val="28"/>
          <w:szCs w:val="28"/>
        </w:rPr>
        <w:t>Программа представляет коррекционно-развивающую систему, о</w:t>
      </w:r>
      <w:r w:rsidRPr="00CC5E59">
        <w:rPr>
          <w:sz w:val="28"/>
          <w:szCs w:val="28"/>
        </w:rPr>
        <w:t xml:space="preserve">беспечивающую полноценное овладение фонематическим строем речи (слухом и  восприятием),  лексико-грамматическими  категориями  языка  и развитию связной речи. </w:t>
      </w:r>
    </w:p>
    <w:p w:rsidR="00C07935" w:rsidRPr="00CC5E59" w:rsidRDefault="006F18D2" w:rsidP="006F18D2">
      <w:pPr>
        <w:pStyle w:val="a3"/>
        <w:tabs>
          <w:tab w:val="left" w:pos="1134"/>
        </w:tabs>
        <w:ind w:left="-567" w:right="1159"/>
        <w:rPr>
          <w:sz w:val="28"/>
          <w:szCs w:val="28"/>
        </w:rPr>
      </w:pPr>
      <w:r w:rsidRPr="00CC5E59">
        <w:rPr>
          <w:sz w:val="28"/>
          <w:szCs w:val="28"/>
        </w:rPr>
        <w:t>Программа также обусловливает формирование коммуникативных  способностей, речевого и общего психи</w:t>
      </w:r>
      <w:r w:rsidRPr="00CC5E59">
        <w:rPr>
          <w:sz w:val="28"/>
          <w:szCs w:val="28"/>
        </w:rPr>
        <w:t>ческого развития ребенка с</w:t>
      </w:r>
      <w:r w:rsidRPr="00CC5E59">
        <w:rPr>
          <w:spacing w:val="7"/>
          <w:sz w:val="28"/>
          <w:szCs w:val="28"/>
        </w:rPr>
        <w:t xml:space="preserve"> </w:t>
      </w:r>
      <w:r w:rsidRPr="00CC5E59">
        <w:rPr>
          <w:sz w:val="28"/>
          <w:szCs w:val="28"/>
        </w:rPr>
        <w:t>речевым нарушением.</w:t>
      </w:r>
    </w:p>
    <w:p w:rsidR="00CC5E59" w:rsidRPr="00CC5E59" w:rsidRDefault="006F18D2" w:rsidP="006F18D2">
      <w:pPr>
        <w:pStyle w:val="a3"/>
        <w:tabs>
          <w:tab w:val="left" w:pos="859"/>
          <w:tab w:val="left" w:pos="1134"/>
          <w:tab w:val="left" w:pos="2571"/>
          <w:tab w:val="left" w:pos="2883"/>
          <w:tab w:val="left" w:pos="4277"/>
          <w:tab w:val="left" w:pos="4431"/>
          <w:tab w:val="left" w:pos="4693"/>
          <w:tab w:val="left" w:pos="5473"/>
          <w:tab w:val="left" w:pos="6243"/>
          <w:tab w:val="left" w:pos="6569"/>
          <w:tab w:val="left" w:pos="6813"/>
          <w:tab w:val="left" w:pos="7161"/>
          <w:tab w:val="left" w:pos="8991"/>
        </w:tabs>
        <w:ind w:left="-567" w:right="776"/>
        <w:rPr>
          <w:spacing w:val="-2"/>
          <w:sz w:val="28"/>
          <w:szCs w:val="28"/>
        </w:rPr>
      </w:pPr>
      <w:r w:rsidRPr="00CC5E59">
        <w:rPr>
          <w:sz w:val="28"/>
          <w:szCs w:val="28"/>
        </w:rPr>
        <w:t>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среднего</w:t>
      </w:r>
      <w:r w:rsidR="00DF4485" w:rsidRPr="00CC5E59">
        <w:rPr>
          <w:sz w:val="28"/>
          <w:szCs w:val="28"/>
        </w:rPr>
        <w:t xml:space="preserve"> и старшего</w:t>
      </w:r>
      <w:r w:rsidRPr="00CC5E59">
        <w:rPr>
          <w:sz w:val="28"/>
          <w:szCs w:val="28"/>
        </w:rPr>
        <w:t xml:space="preserve"> дошкольного  возраста  с </w:t>
      </w:r>
      <w:r w:rsidRPr="00CC5E59">
        <w:rPr>
          <w:spacing w:val="12"/>
          <w:sz w:val="28"/>
          <w:szCs w:val="28"/>
        </w:rPr>
        <w:t xml:space="preserve"> </w:t>
      </w:r>
      <w:r w:rsidRPr="00CC5E59">
        <w:rPr>
          <w:sz w:val="28"/>
          <w:szCs w:val="28"/>
        </w:rPr>
        <w:t>ОНР.</w:t>
      </w:r>
      <w:r w:rsidRPr="00CC5E59">
        <w:rPr>
          <w:spacing w:val="-2"/>
          <w:sz w:val="28"/>
          <w:szCs w:val="28"/>
        </w:rPr>
        <w:t xml:space="preserve"> </w:t>
      </w:r>
    </w:p>
    <w:p w:rsidR="006F18D2" w:rsidRDefault="00DF4485" w:rsidP="006F18D2">
      <w:pPr>
        <w:pStyle w:val="a3"/>
        <w:tabs>
          <w:tab w:val="left" w:pos="859"/>
          <w:tab w:val="left" w:pos="1134"/>
          <w:tab w:val="left" w:pos="2571"/>
          <w:tab w:val="left" w:pos="2883"/>
          <w:tab w:val="left" w:pos="4277"/>
          <w:tab w:val="left" w:pos="4431"/>
          <w:tab w:val="left" w:pos="4693"/>
          <w:tab w:val="left" w:pos="5473"/>
          <w:tab w:val="left" w:pos="6243"/>
          <w:tab w:val="left" w:pos="6569"/>
          <w:tab w:val="left" w:pos="6813"/>
          <w:tab w:val="left" w:pos="7161"/>
          <w:tab w:val="left" w:pos="8991"/>
        </w:tabs>
        <w:ind w:left="-567" w:right="776"/>
        <w:rPr>
          <w:sz w:val="28"/>
          <w:szCs w:val="28"/>
        </w:rPr>
      </w:pPr>
      <w:r w:rsidRPr="00CC5E59">
        <w:rPr>
          <w:sz w:val="28"/>
          <w:szCs w:val="28"/>
        </w:rPr>
        <w:t xml:space="preserve">Программа </w:t>
      </w:r>
      <w:r w:rsidR="006F18D2" w:rsidRPr="00CC5E59">
        <w:rPr>
          <w:sz w:val="28"/>
          <w:szCs w:val="28"/>
        </w:rPr>
        <w:t>является</w:t>
      </w:r>
      <w:r w:rsidR="006F18D2" w:rsidRPr="00CC5E59">
        <w:rPr>
          <w:sz w:val="28"/>
          <w:szCs w:val="28"/>
        </w:rPr>
        <w:tab/>
        <w:t>«откры</w:t>
      </w:r>
      <w:r w:rsidR="006F18D2" w:rsidRPr="00CC5E59">
        <w:rPr>
          <w:sz w:val="28"/>
          <w:szCs w:val="28"/>
        </w:rPr>
        <w:t>той»</w:t>
      </w:r>
      <w:r w:rsidR="006F18D2" w:rsidRPr="00CC5E59">
        <w:rPr>
          <w:sz w:val="28"/>
          <w:szCs w:val="28"/>
        </w:rPr>
        <w:tab/>
        <w:t>и</w:t>
      </w:r>
      <w:r w:rsidR="006F18D2" w:rsidRPr="00CC5E59">
        <w:rPr>
          <w:sz w:val="28"/>
          <w:szCs w:val="28"/>
        </w:rPr>
        <w:tab/>
        <w:t>предусматривает</w:t>
      </w:r>
      <w:r w:rsidR="006F18D2" w:rsidRPr="00CC5E59">
        <w:rPr>
          <w:sz w:val="28"/>
          <w:szCs w:val="28"/>
        </w:rPr>
        <w:tab/>
        <w:t>вариативность, интеграцию, изменения и дополнения по мере профессиональной необходимост</w:t>
      </w:r>
      <w:r w:rsidRPr="00CC5E59">
        <w:rPr>
          <w:sz w:val="28"/>
          <w:szCs w:val="28"/>
        </w:rPr>
        <w:t xml:space="preserve">и (например, темы занятий могут </w:t>
      </w:r>
      <w:r w:rsidR="006F18D2">
        <w:rPr>
          <w:sz w:val="28"/>
          <w:szCs w:val="28"/>
        </w:rPr>
        <w:t>видоизменяться</w:t>
      </w:r>
      <w:r w:rsidR="006F18D2">
        <w:rPr>
          <w:sz w:val="28"/>
          <w:szCs w:val="28"/>
        </w:rPr>
        <w:tab/>
        <w:t>в</w:t>
      </w:r>
    </w:p>
    <w:p w:rsidR="00C07935" w:rsidRPr="00CC5E59" w:rsidRDefault="006F18D2" w:rsidP="006F18D2">
      <w:pPr>
        <w:pStyle w:val="a3"/>
        <w:tabs>
          <w:tab w:val="left" w:pos="859"/>
          <w:tab w:val="left" w:pos="1134"/>
          <w:tab w:val="left" w:pos="2571"/>
          <w:tab w:val="left" w:pos="2883"/>
          <w:tab w:val="left" w:pos="4277"/>
          <w:tab w:val="left" w:pos="4431"/>
          <w:tab w:val="left" w:pos="4693"/>
          <w:tab w:val="left" w:pos="5473"/>
          <w:tab w:val="left" w:pos="6243"/>
          <w:tab w:val="left" w:pos="6569"/>
          <w:tab w:val="left" w:pos="6813"/>
          <w:tab w:val="left" w:pos="7161"/>
          <w:tab w:val="left" w:pos="8991"/>
        </w:tabs>
        <w:ind w:left="-567" w:right="776"/>
        <w:rPr>
          <w:sz w:val="28"/>
          <w:szCs w:val="28"/>
        </w:rPr>
      </w:pPr>
      <w:r w:rsidRPr="00CC5E59">
        <w:rPr>
          <w:sz w:val="28"/>
          <w:szCs w:val="28"/>
        </w:rPr>
        <w:t>зависимости</w:t>
      </w:r>
      <w:r w:rsidRPr="00CC5E59">
        <w:rPr>
          <w:sz w:val="28"/>
          <w:szCs w:val="28"/>
        </w:rPr>
        <w:tab/>
        <w:t>от</w:t>
      </w:r>
      <w:r w:rsidRPr="00CC5E59">
        <w:rPr>
          <w:sz w:val="28"/>
          <w:szCs w:val="28"/>
        </w:rPr>
        <w:tab/>
        <w:t>возможностей</w:t>
      </w:r>
      <w:r w:rsidRPr="00CC5E5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C5E59">
        <w:rPr>
          <w:sz w:val="28"/>
          <w:szCs w:val="28"/>
        </w:rPr>
        <w:t>и</w:t>
      </w:r>
      <w:r w:rsidRPr="00CC5E59">
        <w:rPr>
          <w:sz w:val="28"/>
          <w:szCs w:val="28"/>
        </w:rPr>
        <w:tab/>
        <w:t>потребностей</w:t>
      </w:r>
      <w:r w:rsidRPr="00CC5E59">
        <w:rPr>
          <w:spacing w:val="-3"/>
          <w:sz w:val="28"/>
          <w:szCs w:val="28"/>
        </w:rPr>
        <w:t xml:space="preserve"> </w:t>
      </w:r>
      <w:r w:rsidRPr="00CC5E59">
        <w:rPr>
          <w:sz w:val="28"/>
          <w:szCs w:val="28"/>
        </w:rPr>
        <w:t>воспитанников).</w:t>
      </w:r>
    </w:p>
    <w:p w:rsidR="00C07935" w:rsidRPr="00CC5E59" w:rsidRDefault="006F18D2" w:rsidP="006F18D2">
      <w:pPr>
        <w:pStyle w:val="a3"/>
        <w:tabs>
          <w:tab w:val="left" w:pos="1134"/>
        </w:tabs>
        <w:ind w:left="-567"/>
        <w:rPr>
          <w:sz w:val="28"/>
          <w:szCs w:val="28"/>
        </w:rPr>
      </w:pPr>
      <w:r w:rsidRPr="00CC5E59">
        <w:rPr>
          <w:sz w:val="28"/>
          <w:szCs w:val="28"/>
        </w:rPr>
        <w:t>Содержание Программы соответствует осн</w:t>
      </w:r>
      <w:r w:rsidRPr="00CC5E59">
        <w:rPr>
          <w:sz w:val="28"/>
          <w:szCs w:val="28"/>
        </w:rPr>
        <w:t>овным положениям коррекционной дошкольной педагогики и</w:t>
      </w:r>
      <w:r w:rsidR="00DF4485" w:rsidRPr="00CC5E59">
        <w:rPr>
          <w:sz w:val="28"/>
          <w:szCs w:val="28"/>
        </w:rPr>
        <w:t xml:space="preserve"> </w:t>
      </w:r>
      <w:r w:rsidRPr="00CC5E59">
        <w:rPr>
          <w:sz w:val="28"/>
          <w:szCs w:val="28"/>
        </w:rPr>
        <w:t>возрастной психологии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задач.</w:t>
      </w:r>
    </w:p>
    <w:p w:rsidR="00CC5E59" w:rsidRPr="00CC5E59" w:rsidRDefault="00CC5E59" w:rsidP="006F18D2">
      <w:pPr>
        <w:pStyle w:val="a3"/>
        <w:tabs>
          <w:tab w:val="left" w:pos="1134"/>
        </w:tabs>
        <w:ind w:left="-567"/>
        <w:rPr>
          <w:sz w:val="28"/>
          <w:szCs w:val="28"/>
        </w:rPr>
      </w:pPr>
      <w:r w:rsidRPr="00CC5E59">
        <w:rPr>
          <w:sz w:val="28"/>
          <w:szCs w:val="28"/>
        </w:rPr>
        <w:t>Формы и методы логопедической работы осуществляются в соответствии с ФГОС ДО</w:t>
      </w:r>
    </w:p>
    <w:p w:rsidR="00CC5E59" w:rsidRPr="00CC5E59" w:rsidRDefault="00CC5E59" w:rsidP="00DF4485">
      <w:pPr>
        <w:pStyle w:val="a3"/>
        <w:tabs>
          <w:tab w:val="left" w:pos="1134"/>
        </w:tabs>
        <w:spacing w:line="252" w:lineRule="exact"/>
        <w:ind w:left="-567"/>
        <w:rPr>
          <w:sz w:val="28"/>
          <w:szCs w:val="28"/>
        </w:rPr>
      </w:pPr>
    </w:p>
    <w:sectPr w:rsidR="00CC5E59" w:rsidRPr="00CC5E59" w:rsidSect="00E31232"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0B89"/>
    <w:multiLevelType w:val="hybridMultilevel"/>
    <w:tmpl w:val="5C92C42A"/>
    <w:lvl w:ilvl="0" w:tplc="1EC4B758">
      <w:numFmt w:val="bullet"/>
      <w:lvlText w:val="•"/>
      <w:lvlJc w:val="left"/>
      <w:pPr>
        <w:ind w:left="106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40D830">
      <w:numFmt w:val="bullet"/>
      <w:lvlText w:val=""/>
      <w:lvlJc w:val="left"/>
      <w:pPr>
        <w:ind w:left="881" w:hanging="416"/>
      </w:pPr>
      <w:rPr>
        <w:rFonts w:ascii="Symbol" w:eastAsia="Symbol" w:hAnsi="Symbol" w:cs="Symbol" w:hint="default"/>
        <w:w w:val="111"/>
        <w:sz w:val="22"/>
        <w:szCs w:val="22"/>
        <w:lang w:val="ru-RU" w:eastAsia="en-US" w:bidi="ar-SA"/>
      </w:rPr>
    </w:lvl>
    <w:lvl w:ilvl="2" w:tplc="381E4464">
      <w:numFmt w:val="bullet"/>
      <w:lvlText w:val="•"/>
      <w:lvlJc w:val="left"/>
      <w:pPr>
        <w:ind w:left="2065" w:hanging="416"/>
      </w:pPr>
      <w:rPr>
        <w:rFonts w:hint="default"/>
        <w:lang w:val="ru-RU" w:eastAsia="en-US" w:bidi="ar-SA"/>
      </w:rPr>
    </w:lvl>
    <w:lvl w:ilvl="3" w:tplc="3F3AE1D6">
      <w:numFmt w:val="bullet"/>
      <w:lvlText w:val="•"/>
      <w:lvlJc w:val="left"/>
      <w:pPr>
        <w:ind w:left="3250" w:hanging="416"/>
      </w:pPr>
      <w:rPr>
        <w:rFonts w:hint="default"/>
        <w:lang w:val="ru-RU" w:eastAsia="en-US" w:bidi="ar-SA"/>
      </w:rPr>
    </w:lvl>
    <w:lvl w:ilvl="4" w:tplc="54D6F400">
      <w:numFmt w:val="bullet"/>
      <w:lvlText w:val="•"/>
      <w:lvlJc w:val="left"/>
      <w:pPr>
        <w:ind w:left="4435" w:hanging="416"/>
      </w:pPr>
      <w:rPr>
        <w:rFonts w:hint="default"/>
        <w:lang w:val="ru-RU" w:eastAsia="en-US" w:bidi="ar-SA"/>
      </w:rPr>
    </w:lvl>
    <w:lvl w:ilvl="5" w:tplc="56428E14">
      <w:numFmt w:val="bullet"/>
      <w:lvlText w:val="•"/>
      <w:lvlJc w:val="left"/>
      <w:pPr>
        <w:ind w:left="5620" w:hanging="416"/>
      </w:pPr>
      <w:rPr>
        <w:rFonts w:hint="default"/>
        <w:lang w:val="ru-RU" w:eastAsia="en-US" w:bidi="ar-SA"/>
      </w:rPr>
    </w:lvl>
    <w:lvl w:ilvl="6" w:tplc="188C261A">
      <w:numFmt w:val="bullet"/>
      <w:lvlText w:val="•"/>
      <w:lvlJc w:val="left"/>
      <w:pPr>
        <w:ind w:left="6805" w:hanging="416"/>
      </w:pPr>
      <w:rPr>
        <w:rFonts w:hint="default"/>
        <w:lang w:val="ru-RU" w:eastAsia="en-US" w:bidi="ar-SA"/>
      </w:rPr>
    </w:lvl>
    <w:lvl w:ilvl="7" w:tplc="237222D0">
      <w:numFmt w:val="bullet"/>
      <w:lvlText w:val="•"/>
      <w:lvlJc w:val="left"/>
      <w:pPr>
        <w:ind w:left="7990" w:hanging="416"/>
      </w:pPr>
      <w:rPr>
        <w:rFonts w:hint="default"/>
        <w:lang w:val="ru-RU" w:eastAsia="en-US" w:bidi="ar-SA"/>
      </w:rPr>
    </w:lvl>
    <w:lvl w:ilvl="8" w:tplc="017AF0B8">
      <w:numFmt w:val="bullet"/>
      <w:lvlText w:val="•"/>
      <w:lvlJc w:val="left"/>
      <w:pPr>
        <w:ind w:left="9175" w:hanging="416"/>
      </w:pPr>
      <w:rPr>
        <w:rFonts w:hint="default"/>
        <w:lang w:val="ru-RU" w:eastAsia="en-US" w:bidi="ar-SA"/>
      </w:rPr>
    </w:lvl>
  </w:abstractNum>
  <w:abstractNum w:abstractNumId="1">
    <w:nsid w:val="40287684"/>
    <w:multiLevelType w:val="hybridMultilevel"/>
    <w:tmpl w:val="148EF128"/>
    <w:lvl w:ilvl="0" w:tplc="44086C2A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7489D8">
      <w:numFmt w:val="bullet"/>
      <w:lvlText w:val="•"/>
      <w:lvlJc w:val="left"/>
      <w:pPr>
        <w:ind w:left="1244" w:hanging="128"/>
      </w:pPr>
      <w:rPr>
        <w:rFonts w:hint="default"/>
        <w:lang w:val="ru-RU" w:eastAsia="en-US" w:bidi="ar-SA"/>
      </w:rPr>
    </w:lvl>
    <w:lvl w:ilvl="2" w:tplc="C0F8A0C6">
      <w:numFmt w:val="bullet"/>
      <w:lvlText w:val="•"/>
      <w:lvlJc w:val="left"/>
      <w:pPr>
        <w:ind w:left="2389" w:hanging="128"/>
      </w:pPr>
      <w:rPr>
        <w:rFonts w:hint="default"/>
        <w:lang w:val="ru-RU" w:eastAsia="en-US" w:bidi="ar-SA"/>
      </w:rPr>
    </w:lvl>
    <w:lvl w:ilvl="3" w:tplc="78BC4800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  <w:lvl w:ilvl="4" w:tplc="BBA2DAFA">
      <w:numFmt w:val="bullet"/>
      <w:lvlText w:val="•"/>
      <w:lvlJc w:val="left"/>
      <w:pPr>
        <w:ind w:left="4678" w:hanging="128"/>
      </w:pPr>
      <w:rPr>
        <w:rFonts w:hint="default"/>
        <w:lang w:val="ru-RU" w:eastAsia="en-US" w:bidi="ar-SA"/>
      </w:rPr>
    </w:lvl>
    <w:lvl w:ilvl="5" w:tplc="485A30D8">
      <w:numFmt w:val="bullet"/>
      <w:lvlText w:val="•"/>
      <w:lvlJc w:val="left"/>
      <w:pPr>
        <w:ind w:left="5823" w:hanging="128"/>
      </w:pPr>
      <w:rPr>
        <w:rFonts w:hint="default"/>
        <w:lang w:val="ru-RU" w:eastAsia="en-US" w:bidi="ar-SA"/>
      </w:rPr>
    </w:lvl>
    <w:lvl w:ilvl="6" w:tplc="50F8D286">
      <w:numFmt w:val="bullet"/>
      <w:lvlText w:val="•"/>
      <w:lvlJc w:val="left"/>
      <w:pPr>
        <w:ind w:left="6967" w:hanging="128"/>
      </w:pPr>
      <w:rPr>
        <w:rFonts w:hint="default"/>
        <w:lang w:val="ru-RU" w:eastAsia="en-US" w:bidi="ar-SA"/>
      </w:rPr>
    </w:lvl>
    <w:lvl w:ilvl="7" w:tplc="E2D83344">
      <w:numFmt w:val="bullet"/>
      <w:lvlText w:val="•"/>
      <w:lvlJc w:val="left"/>
      <w:pPr>
        <w:ind w:left="8112" w:hanging="128"/>
      </w:pPr>
      <w:rPr>
        <w:rFonts w:hint="default"/>
        <w:lang w:val="ru-RU" w:eastAsia="en-US" w:bidi="ar-SA"/>
      </w:rPr>
    </w:lvl>
    <w:lvl w:ilvl="8" w:tplc="093CC2F8">
      <w:numFmt w:val="bullet"/>
      <w:lvlText w:val="•"/>
      <w:lvlJc w:val="left"/>
      <w:pPr>
        <w:ind w:left="9256" w:hanging="128"/>
      </w:pPr>
      <w:rPr>
        <w:rFonts w:hint="default"/>
        <w:lang w:val="ru-RU" w:eastAsia="en-US" w:bidi="ar-SA"/>
      </w:rPr>
    </w:lvl>
  </w:abstractNum>
  <w:abstractNum w:abstractNumId="2">
    <w:nsid w:val="46A730A4"/>
    <w:multiLevelType w:val="hybridMultilevel"/>
    <w:tmpl w:val="79D6ABDA"/>
    <w:lvl w:ilvl="0" w:tplc="776E448C">
      <w:start w:val="1"/>
      <w:numFmt w:val="decimal"/>
      <w:lvlText w:val="%1."/>
      <w:lvlJc w:val="left"/>
      <w:pPr>
        <w:ind w:left="272" w:hanging="16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1" w:tplc="2D3E1FEA">
      <w:numFmt w:val="bullet"/>
      <w:lvlText w:val="•"/>
      <w:lvlJc w:val="left"/>
      <w:pPr>
        <w:ind w:left="1406" w:hanging="166"/>
      </w:pPr>
      <w:rPr>
        <w:rFonts w:hint="default"/>
        <w:lang w:val="ru-RU" w:eastAsia="en-US" w:bidi="ar-SA"/>
      </w:rPr>
    </w:lvl>
    <w:lvl w:ilvl="2" w:tplc="CD12E42C">
      <w:numFmt w:val="bullet"/>
      <w:lvlText w:val="•"/>
      <w:lvlJc w:val="left"/>
      <w:pPr>
        <w:ind w:left="2533" w:hanging="166"/>
      </w:pPr>
      <w:rPr>
        <w:rFonts w:hint="default"/>
        <w:lang w:val="ru-RU" w:eastAsia="en-US" w:bidi="ar-SA"/>
      </w:rPr>
    </w:lvl>
    <w:lvl w:ilvl="3" w:tplc="223E2198">
      <w:numFmt w:val="bullet"/>
      <w:lvlText w:val="•"/>
      <w:lvlJc w:val="left"/>
      <w:pPr>
        <w:ind w:left="3659" w:hanging="166"/>
      </w:pPr>
      <w:rPr>
        <w:rFonts w:hint="default"/>
        <w:lang w:val="ru-RU" w:eastAsia="en-US" w:bidi="ar-SA"/>
      </w:rPr>
    </w:lvl>
    <w:lvl w:ilvl="4" w:tplc="4A10AE0C">
      <w:numFmt w:val="bullet"/>
      <w:lvlText w:val="•"/>
      <w:lvlJc w:val="left"/>
      <w:pPr>
        <w:ind w:left="4786" w:hanging="166"/>
      </w:pPr>
      <w:rPr>
        <w:rFonts w:hint="default"/>
        <w:lang w:val="ru-RU" w:eastAsia="en-US" w:bidi="ar-SA"/>
      </w:rPr>
    </w:lvl>
    <w:lvl w:ilvl="5" w:tplc="B8A2BE3A">
      <w:numFmt w:val="bullet"/>
      <w:lvlText w:val="•"/>
      <w:lvlJc w:val="left"/>
      <w:pPr>
        <w:ind w:left="5913" w:hanging="166"/>
      </w:pPr>
      <w:rPr>
        <w:rFonts w:hint="default"/>
        <w:lang w:val="ru-RU" w:eastAsia="en-US" w:bidi="ar-SA"/>
      </w:rPr>
    </w:lvl>
    <w:lvl w:ilvl="6" w:tplc="6EDA3030">
      <w:numFmt w:val="bullet"/>
      <w:lvlText w:val="•"/>
      <w:lvlJc w:val="left"/>
      <w:pPr>
        <w:ind w:left="7039" w:hanging="166"/>
      </w:pPr>
      <w:rPr>
        <w:rFonts w:hint="default"/>
        <w:lang w:val="ru-RU" w:eastAsia="en-US" w:bidi="ar-SA"/>
      </w:rPr>
    </w:lvl>
    <w:lvl w:ilvl="7" w:tplc="0C9E8F98">
      <w:numFmt w:val="bullet"/>
      <w:lvlText w:val="•"/>
      <w:lvlJc w:val="left"/>
      <w:pPr>
        <w:ind w:left="8166" w:hanging="166"/>
      </w:pPr>
      <w:rPr>
        <w:rFonts w:hint="default"/>
        <w:lang w:val="ru-RU" w:eastAsia="en-US" w:bidi="ar-SA"/>
      </w:rPr>
    </w:lvl>
    <w:lvl w:ilvl="8" w:tplc="3EDE35D4">
      <w:numFmt w:val="bullet"/>
      <w:lvlText w:val="•"/>
      <w:lvlJc w:val="left"/>
      <w:pPr>
        <w:ind w:left="9292" w:hanging="166"/>
      </w:pPr>
      <w:rPr>
        <w:rFonts w:hint="default"/>
        <w:lang w:val="ru-RU" w:eastAsia="en-US" w:bidi="ar-SA"/>
      </w:rPr>
    </w:lvl>
  </w:abstractNum>
  <w:abstractNum w:abstractNumId="3">
    <w:nsid w:val="6FA30964"/>
    <w:multiLevelType w:val="hybridMultilevel"/>
    <w:tmpl w:val="EC8C74C0"/>
    <w:lvl w:ilvl="0" w:tplc="1EC4B758">
      <w:numFmt w:val="bullet"/>
      <w:lvlText w:val="•"/>
      <w:lvlJc w:val="left"/>
      <w:pPr>
        <w:ind w:left="106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D">
      <w:start w:val="1"/>
      <w:numFmt w:val="bullet"/>
      <w:lvlText w:val=""/>
      <w:lvlJc w:val="left"/>
      <w:pPr>
        <w:ind w:left="881" w:hanging="416"/>
      </w:pPr>
      <w:rPr>
        <w:rFonts w:ascii="Wingdings" w:hAnsi="Wingdings" w:hint="default"/>
        <w:w w:val="111"/>
        <w:sz w:val="22"/>
        <w:szCs w:val="22"/>
        <w:lang w:val="ru-RU" w:eastAsia="en-US" w:bidi="ar-SA"/>
      </w:rPr>
    </w:lvl>
    <w:lvl w:ilvl="2" w:tplc="381E4464">
      <w:numFmt w:val="bullet"/>
      <w:lvlText w:val="•"/>
      <w:lvlJc w:val="left"/>
      <w:pPr>
        <w:ind w:left="2065" w:hanging="416"/>
      </w:pPr>
      <w:rPr>
        <w:rFonts w:hint="default"/>
        <w:lang w:val="ru-RU" w:eastAsia="en-US" w:bidi="ar-SA"/>
      </w:rPr>
    </w:lvl>
    <w:lvl w:ilvl="3" w:tplc="3F3AE1D6">
      <w:numFmt w:val="bullet"/>
      <w:lvlText w:val="•"/>
      <w:lvlJc w:val="left"/>
      <w:pPr>
        <w:ind w:left="3250" w:hanging="416"/>
      </w:pPr>
      <w:rPr>
        <w:rFonts w:hint="default"/>
        <w:lang w:val="ru-RU" w:eastAsia="en-US" w:bidi="ar-SA"/>
      </w:rPr>
    </w:lvl>
    <w:lvl w:ilvl="4" w:tplc="54D6F400">
      <w:numFmt w:val="bullet"/>
      <w:lvlText w:val="•"/>
      <w:lvlJc w:val="left"/>
      <w:pPr>
        <w:ind w:left="4435" w:hanging="416"/>
      </w:pPr>
      <w:rPr>
        <w:rFonts w:hint="default"/>
        <w:lang w:val="ru-RU" w:eastAsia="en-US" w:bidi="ar-SA"/>
      </w:rPr>
    </w:lvl>
    <w:lvl w:ilvl="5" w:tplc="56428E14">
      <w:numFmt w:val="bullet"/>
      <w:lvlText w:val="•"/>
      <w:lvlJc w:val="left"/>
      <w:pPr>
        <w:ind w:left="5620" w:hanging="416"/>
      </w:pPr>
      <w:rPr>
        <w:rFonts w:hint="default"/>
        <w:lang w:val="ru-RU" w:eastAsia="en-US" w:bidi="ar-SA"/>
      </w:rPr>
    </w:lvl>
    <w:lvl w:ilvl="6" w:tplc="188C261A">
      <w:numFmt w:val="bullet"/>
      <w:lvlText w:val="•"/>
      <w:lvlJc w:val="left"/>
      <w:pPr>
        <w:ind w:left="6805" w:hanging="416"/>
      </w:pPr>
      <w:rPr>
        <w:rFonts w:hint="default"/>
        <w:lang w:val="ru-RU" w:eastAsia="en-US" w:bidi="ar-SA"/>
      </w:rPr>
    </w:lvl>
    <w:lvl w:ilvl="7" w:tplc="237222D0">
      <w:numFmt w:val="bullet"/>
      <w:lvlText w:val="•"/>
      <w:lvlJc w:val="left"/>
      <w:pPr>
        <w:ind w:left="7990" w:hanging="416"/>
      </w:pPr>
      <w:rPr>
        <w:rFonts w:hint="default"/>
        <w:lang w:val="ru-RU" w:eastAsia="en-US" w:bidi="ar-SA"/>
      </w:rPr>
    </w:lvl>
    <w:lvl w:ilvl="8" w:tplc="017AF0B8">
      <w:numFmt w:val="bullet"/>
      <w:lvlText w:val="•"/>
      <w:lvlJc w:val="left"/>
      <w:pPr>
        <w:ind w:left="9175" w:hanging="4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07935"/>
    <w:rsid w:val="006F18D2"/>
    <w:rsid w:val="00C07935"/>
    <w:rsid w:val="00CC5E59"/>
    <w:rsid w:val="00DF4485"/>
    <w:rsid w:val="00E3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79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9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7935"/>
    <w:pPr>
      <w:ind w:left="106"/>
    </w:pPr>
  </w:style>
  <w:style w:type="paragraph" w:customStyle="1" w:styleId="Heading1">
    <w:name w:val="Heading 1"/>
    <w:basedOn w:val="a"/>
    <w:uiPriority w:val="1"/>
    <w:qFormat/>
    <w:rsid w:val="00C07935"/>
    <w:pPr>
      <w:spacing w:before="35"/>
      <w:ind w:left="258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07935"/>
    <w:pPr>
      <w:spacing w:line="252" w:lineRule="exact"/>
      <w:ind w:left="106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C07935"/>
    <w:pPr>
      <w:ind w:left="106" w:hanging="132"/>
    </w:pPr>
  </w:style>
  <w:style w:type="paragraph" w:customStyle="1" w:styleId="TableParagraph">
    <w:name w:val="Table Paragraph"/>
    <w:basedOn w:val="a"/>
    <w:uiPriority w:val="1"/>
    <w:qFormat/>
    <w:rsid w:val="00C079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he+V99M3SKstKXq2V+6if8ekSgt6UjKjCgaInbj2X3k=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nBIe1c5H+Egkhv6GKi6n8+CKICjXo/qmNeQmTFU719Y=</DigestValue>
    </Reference>
  </SignedInfo>
  <SignatureValue>xGn9NSRXLvjqyKwBfQq213M3Z1HpM/HPR3zOUJiLtJbkxSSTNNHQ2lcqvFyJtMXJ
ekcp7JbLTMyelWCzxknHvw==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8k/IhQ80xzFTZ9L0E/6CeuTX2v4=</DigestValue>
      </Reference>
      <Reference URI="/word/fontTable.xml?ContentType=application/vnd.openxmlformats-officedocument.wordprocessingml.fontTable+xml">
        <DigestMethod Algorithm="http://www.w3.org/2000/09/xmldsig#sha1"/>
        <DigestValue>5x/7K7B2nnTmcEvmwOdkS9riulE=</DigestValue>
      </Reference>
      <Reference URI="/word/numbering.xml?ContentType=application/vnd.openxmlformats-officedocument.wordprocessingml.numbering+xml">
        <DigestMethod Algorithm="http://www.w3.org/2000/09/xmldsig#sha1"/>
        <DigestValue>SCe2ujwLv1oo5+z6P846sRAXXao=</DigestValue>
      </Reference>
      <Reference URI="/word/settings.xml?ContentType=application/vnd.openxmlformats-officedocument.wordprocessingml.settings+xml">
        <DigestMethod Algorithm="http://www.w3.org/2000/09/xmldsig#sha1"/>
        <DigestValue>xYFJ/zMQYL2+Wlonu9JAjbfqA9w=</DigestValue>
      </Reference>
      <Reference URI="/word/styles.xml?ContentType=application/vnd.openxmlformats-officedocument.wordprocessingml.styles+xml">
        <DigestMethod Algorithm="http://www.w3.org/2000/09/xmldsig#sha1"/>
        <DigestValue>hhtaUsq6dhGD8jfjsSIoJRv1oZg=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2021-03-03T13:01:49Z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2021-03-03T13:01:49Z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Kovalenichi</cp:lastModifiedBy>
  <cp:revision>2</cp:revision>
  <dcterms:created xsi:type="dcterms:W3CDTF">2021-02-19T21:47:00Z</dcterms:created>
  <dcterms:modified xsi:type="dcterms:W3CDTF">2021-02-19T21:47:00Z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2020-09-06T00:00:00Z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2020-09-06T00:00:00Z</vt:filetime>
  </property>
</Properties>
</file>