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4"/>
        <w:tblW w:w="0" w:type="auto"/>
        <w:tblLook w:val="04A0" w:firstRow="1" w:lastRow="0" w:firstColumn="1" w:lastColumn="0" w:noHBand="0" w:noVBand="1"/>
      </w:tblPr>
      <w:tblGrid>
        <w:gridCol w:w="4953"/>
        <w:gridCol w:w="4402"/>
      </w:tblGrid>
      <w:tr w:rsidR="008205E7" w:rsidRPr="00993C74" w:rsidTr="00AD04D9">
        <w:tc>
          <w:tcPr>
            <w:tcW w:w="5070" w:type="dxa"/>
          </w:tcPr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bookmarkStart w:id="0" w:name="bookmark3"/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ПРИНЯТО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на педагогическом совете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протокол № 1          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</w:t>
            </w:r>
            <w:proofErr w:type="gramStart"/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от  «</w:t>
            </w:r>
            <w:proofErr w:type="gramEnd"/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30» августа 2019 г.                            </w:t>
            </w:r>
          </w:p>
        </w:tc>
        <w:tc>
          <w:tcPr>
            <w:tcW w:w="4500" w:type="dxa"/>
          </w:tcPr>
          <w:p w:rsidR="008205E7" w:rsidRPr="00993C74" w:rsidRDefault="008205E7" w:rsidP="00AD04D9">
            <w:pPr>
              <w:spacing w:after="18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УТВЕРЖДАЮ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Заведующий 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МБДОУ д/с №17 </w:t>
            </w:r>
          </w:p>
          <w:p w:rsidR="008205E7" w:rsidRPr="00993C74" w:rsidRDefault="008205E7" w:rsidP="00AD04D9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_________ М.Е. </w:t>
            </w:r>
            <w:proofErr w:type="spellStart"/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Самодурова</w:t>
            </w:r>
            <w:proofErr w:type="spellEnd"/>
          </w:p>
          <w:p w:rsidR="008205E7" w:rsidRPr="00993C74" w:rsidRDefault="008205E7" w:rsidP="00AD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993C74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«30» августа 2019 г.</w:t>
            </w:r>
          </w:p>
          <w:p w:rsidR="008205E7" w:rsidRPr="00993C74" w:rsidRDefault="008205E7" w:rsidP="00AD04D9">
            <w:pPr>
              <w:spacing w:after="180" w:line="90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E7" w:rsidRDefault="008205E7" w:rsidP="0082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05E7" w:rsidRPr="00993C74" w:rsidRDefault="008205E7" w:rsidP="0082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7" w:rsidRPr="00993C74" w:rsidRDefault="008205E7" w:rsidP="0082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74">
        <w:rPr>
          <w:rFonts w:ascii="Times New Roman" w:hAnsi="Times New Roman" w:cs="Times New Roman"/>
          <w:b/>
          <w:sz w:val="28"/>
          <w:szCs w:val="28"/>
        </w:rPr>
        <w:t>О КОНСУЛЬТАЦИОННОМ ПУНКТЕ</w:t>
      </w: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Default="008205E7" w:rsidP="0082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E7" w:rsidRPr="00993C74" w:rsidRDefault="008205E7" w:rsidP="008205E7">
      <w:pPr>
        <w:pStyle w:val="20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lastRenderedPageBreak/>
        <w:t>1.ОБЩИЕ ПОЛОЖЕНИЯ</w:t>
      </w:r>
    </w:p>
    <w:p w:rsidR="008205E7" w:rsidRPr="00B17DF5" w:rsidRDefault="008205E7" w:rsidP="008205E7">
      <w:pPr>
        <w:pStyle w:val="22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1.1. </w:t>
      </w:r>
      <w:r w:rsidRPr="00B17DF5">
        <w:rPr>
          <w:sz w:val="28"/>
          <w:szCs w:val="28"/>
        </w:rPr>
        <w:t>Консультационный пункт для родителей (законных представителей) воспитанников МБДОУ д/с №17 и родител</w:t>
      </w:r>
      <w:r>
        <w:rPr>
          <w:sz w:val="28"/>
          <w:szCs w:val="28"/>
        </w:rPr>
        <w:t>ей</w:t>
      </w:r>
      <w:r w:rsidRPr="00B17DF5">
        <w:rPr>
          <w:sz w:val="28"/>
          <w:szCs w:val="28"/>
        </w:rPr>
        <w:t xml:space="preserve"> (законным представител</w:t>
      </w:r>
      <w:r>
        <w:rPr>
          <w:sz w:val="28"/>
          <w:szCs w:val="28"/>
        </w:rPr>
        <w:t>ей</w:t>
      </w:r>
      <w:r w:rsidRPr="00B17DF5">
        <w:rPr>
          <w:sz w:val="28"/>
          <w:szCs w:val="28"/>
        </w:rPr>
        <w:t>) детей дошкольного возраста, проживающи</w:t>
      </w:r>
      <w:r>
        <w:rPr>
          <w:sz w:val="28"/>
          <w:szCs w:val="28"/>
        </w:rPr>
        <w:t>х</w:t>
      </w:r>
      <w:r w:rsidRPr="00B17DF5">
        <w:rPr>
          <w:sz w:val="28"/>
          <w:szCs w:val="28"/>
        </w:rPr>
        <w:t xml:space="preserve"> в микрорайоне МБДОУ д/с №17, не посещающи</w:t>
      </w:r>
      <w:r>
        <w:rPr>
          <w:sz w:val="28"/>
          <w:szCs w:val="28"/>
        </w:rPr>
        <w:t>х</w:t>
      </w:r>
      <w:r w:rsidRPr="00B17DF5">
        <w:rPr>
          <w:sz w:val="28"/>
          <w:szCs w:val="28"/>
        </w:rPr>
        <w:t xml:space="preserve"> дошкольные учреждения организуется в МБДОУ «Детский сад </w:t>
      </w:r>
      <w:r>
        <w:rPr>
          <w:sz w:val="28"/>
          <w:szCs w:val="28"/>
        </w:rPr>
        <w:t xml:space="preserve">комбинированного вида </w:t>
      </w:r>
      <w:r w:rsidRPr="00B17DF5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r w:rsidRPr="00B17DF5">
        <w:rPr>
          <w:sz w:val="28"/>
          <w:szCs w:val="28"/>
        </w:rPr>
        <w:t xml:space="preserve">» (далее - МБДОУ </w:t>
      </w:r>
      <w:r>
        <w:rPr>
          <w:sz w:val="28"/>
          <w:szCs w:val="28"/>
        </w:rPr>
        <w:t xml:space="preserve">д/с </w:t>
      </w:r>
      <w:r w:rsidRPr="00B17DF5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r w:rsidRPr="00B17DF5">
        <w:rPr>
          <w:sz w:val="28"/>
          <w:szCs w:val="28"/>
        </w:rPr>
        <w:t>), реализующем основную образовательную программу дошкольного образования.</w:t>
      </w:r>
    </w:p>
    <w:p w:rsidR="008205E7" w:rsidRPr="00B17DF5" w:rsidRDefault="008205E7" w:rsidP="008205E7">
      <w:pPr>
        <w:pStyle w:val="22"/>
        <w:numPr>
          <w:ilvl w:val="0"/>
          <w:numId w:val="2"/>
        </w:numPr>
        <w:shd w:val="clear" w:color="auto" w:fill="auto"/>
        <w:tabs>
          <w:tab w:val="left" w:pos="1410"/>
        </w:tabs>
        <w:spacing w:line="360" w:lineRule="auto"/>
        <w:ind w:right="-1" w:firstLine="709"/>
        <w:rPr>
          <w:sz w:val="28"/>
          <w:szCs w:val="28"/>
        </w:rPr>
      </w:pPr>
      <w:r w:rsidRPr="00B17DF5">
        <w:rPr>
          <w:sz w:val="28"/>
          <w:szCs w:val="28"/>
        </w:rPr>
        <w:t xml:space="preserve">Консультационный </w:t>
      </w:r>
      <w:r>
        <w:rPr>
          <w:sz w:val="28"/>
          <w:szCs w:val="28"/>
        </w:rPr>
        <w:t>пункт</w:t>
      </w:r>
      <w:r w:rsidRPr="00B17DF5">
        <w:rPr>
          <w:sz w:val="28"/>
          <w:szCs w:val="28"/>
        </w:rPr>
        <w:t xml:space="preserve"> создается для родителей (законных представителей) детей в возрасте от 2 до 7 лет, посещающих и не посещающих ДОУ.</w:t>
      </w:r>
    </w:p>
    <w:p w:rsidR="008205E7" w:rsidRPr="00993C74" w:rsidRDefault="008205E7" w:rsidP="008205E7">
      <w:pPr>
        <w:pStyle w:val="22"/>
        <w:numPr>
          <w:ilvl w:val="0"/>
          <w:numId w:val="2"/>
        </w:numPr>
        <w:shd w:val="clear" w:color="auto" w:fill="auto"/>
        <w:tabs>
          <w:tab w:val="left" w:pos="1400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Правовой основой деятельности консультационного центра </w:t>
      </w:r>
      <w:r w:rsidRPr="00B17DF5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д/с </w:t>
      </w:r>
      <w:r w:rsidRPr="00B17DF5">
        <w:rPr>
          <w:sz w:val="28"/>
          <w:szCs w:val="28"/>
        </w:rPr>
        <w:t>№ 1</w:t>
      </w:r>
      <w:r>
        <w:rPr>
          <w:sz w:val="28"/>
          <w:szCs w:val="28"/>
        </w:rPr>
        <w:t xml:space="preserve">7 </w:t>
      </w:r>
      <w:r w:rsidRPr="00993C74">
        <w:rPr>
          <w:sz w:val="28"/>
          <w:szCs w:val="28"/>
        </w:rPr>
        <w:t>являются: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after="21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Конституция РФ, ст.43</w:t>
      </w:r>
    </w:p>
    <w:p w:rsidR="008205E7" w:rsidRPr="00993C74" w:rsidRDefault="008205E7" w:rsidP="008205E7">
      <w:pPr>
        <w:pStyle w:val="22"/>
        <w:shd w:val="clear" w:color="auto" w:fill="auto"/>
        <w:spacing w:after="165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(Гарантируются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предприятиях.)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Семейный кодекс РФ;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Закон РФ "Об образовании";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Закон РФ "Об основных гарантиях прав ребенка" от 24. 07. 1998 года; (поддержка семьи в целях обеспечения обучения, воспитания, отдыха и оздоровления детей, защиты их прав, подготовки их к полноценной жизни в обществе)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СанПиН 2.4.1.3049-13 (</w:t>
      </w:r>
      <w:proofErr w:type="spellStart"/>
      <w:r w:rsidRPr="00993C74">
        <w:rPr>
          <w:sz w:val="28"/>
          <w:szCs w:val="28"/>
        </w:rPr>
        <w:t>санитарно</w:t>
      </w:r>
      <w:proofErr w:type="spellEnd"/>
      <w:r w:rsidRPr="00993C74">
        <w:rPr>
          <w:sz w:val="28"/>
          <w:szCs w:val="28"/>
        </w:rPr>
        <w:t xml:space="preserve"> - эпидемиологические требования к устройству, содержанию, оборудованию и режиму работы ДОУ);</w:t>
      </w:r>
    </w:p>
    <w:p w:rsidR="008205E7" w:rsidRPr="00B17DF5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2107"/>
        </w:tabs>
        <w:spacing w:after="8" w:line="360" w:lineRule="auto"/>
        <w:ind w:right="-1" w:firstLine="709"/>
        <w:rPr>
          <w:sz w:val="28"/>
          <w:szCs w:val="28"/>
        </w:rPr>
      </w:pPr>
      <w:r w:rsidRPr="00B17DF5">
        <w:rPr>
          <w:sz w:val="28"/>
          <w:szCs w:val="28"/>
        </w:rPr>
        <w:t>ФГОС ДО</w:t>
      </w:r>
    </w:p>
    <w:p w:rsidR="008205E7" w:rsidRDefault="008205E7" w:rsidP="008205E7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after="330" w:line="360" w:lineRule="auto"/>
        <w:ind w:right="-1" w:firstLine="709"/>
        <w:rPr>
          <w:sz w:val="28"/>
          <w:szCs w:val="28"/>
        </w:rPr>
      </w:pPr>
      <w:r w:rsidRPr="00B17DF5">
        <w:rPr>
          <w:sz w:val="28"/>
          <w:szCs w:val="28"/>
        </w:rPr>
        <w:t>Деятельность консультационного пункта МБДОУ д/с № 17 регулируется настоящим Положением.</w:t>
      </w:r>
    </w:p>
    <w:p w:rsidR="008205E7" w:rsidRPr="00B17DF5" w:rsidRDefault="008205E7" w:rsidP="008205E7">
      <w:pPr>
        <w:pStyle w:val="22"/>
        <w:shd w:val="clear" w:color="auto" w:fill="auto"/>
        <w:tabs>
          <w:tab w:val="left" w:pos="1419"/>
        </w:tabs>
        <w:spacing w:after="330" w:line="360" w:lineRule="auto"/>
        <w:ind w:left="709" w:right="-1" w:firstLine="0"/>
        <w:rPr>
          <w:sz w:val="28"/>
          <w:szCs w:val="28"/>
        </w:rPr>
      </w:pPr>
    </w:p>
    <w:p w:rsidR="008205E7" w:rsidRPr="00B17DF5" w:rsidRDefault="008205E7" w:rsidP="008205E7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after="42" w:line="360" w:lineRule="auto"/>
        <w:ind w:right="-1" w:firstLine="709"/>
        <w:rPr>
          <w:sz w:val="28"/>
          <w:szCs w:val="28"/>
        </w:rPr>
      </w:pPr>
      <w:r w:rsidRPr="00B17DF5">
        <w:rPr>
          <w:sz w:val="28"/>
          <w:szCs w:val="28"/>
        </w:rPr>
        <w:lastRenderedPageBreak/>
        <w:t>ЦЕЛИ, ЗАДАЧИ И ПРИНЦИПЫ РАБОТЫ</w:t>
      </w:r>
      <w:r>
        <w:rPr>
          <w:sz w:val="28"/>
          <w:szCs w:val="28"/>
        </w:rPr>
        <w:t xml:space="preserve"> </w:t>
      </w:r>
      <w:r w:rsidRPr="00B17DF5">
        <w:rPr>
          <w:sz w:val="28"/>
          <w:szCs w:val="28"/>
        </w:rPr>
        <w:t xml:space="preserve">КОНСУЛЬТАЦИОННОГО </w:t>
      </w:r>
      <w:bookmarkEnd w:id="0"/>
      <w:r w:rsidRPr="00B17DF5">
        <w:rPr>
          <w:sz w:val="28"/>
          <w:szCs w:val="28"/>
        </w:rPr>
        <w:t>ПУНКТА</w:t>
      </w:r>
    </w:p>
    <w:p w:rsidR="008205E7" w:rsidRPr="008205E7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419"/>
        </w:tabs>
        <w:spacing w:after="150" w:line="360" w:lineRule="auto"/>
        <w:ind w:right="-1" w:firstLine="709"/>
        <w:rPr>
          <w:sz w:val="28"/>
          <w:szCs w:val="28"/>
        </w:rPr>
      </w:pPr>
      <w:r w:rsidRPr="008205E7">
        <w:rPr>
          <w:sz w:val="28"/>
          <w:szCs w:val="28"/>
        </w:rPr>
        <w:t>Цели создания консультационного пункта:</w:t>
      </w:r>
    </w:p>
    <w:p w:rsidR="008205E7" w:rsidRPr="008205E7" w:rsidRDefault="008205E7" w:rsidP="008205E7">
      <w:pPr>
        <w:pStyle w:val="22"/>
        <w:shd w:val="clear" w:color="auto" w:fill="auto"/>
        <w:tabs>
          <w:tab w:val="left" w:pos="1419"/>
        </w:tabs>
        <w:spacing w:after="150" w:line="360" w:lineRule="auto"/>
        <w:ind w:right="-1" w:firstLine="709"/>
        <w:rPr>
          <w:sz w:val="28"/>
          <w:szCs w:val="28"/>
        </w:rPr>
      </w:pPr>
      <w:r w:rsidRPr="008205E7">
        <w:rPr>
          <w:sz w:val="28"/>
          <w:szCs w:val="28"/>
        </w:rPr>
        <w:t>оказание методической, психолого-педагогической, диагностической и консультативной помощи родителям (законным представителям) воспитанников МБДОУ д/с №17 и родителям (законным представителям) детей дошкольного возраста, проживающим в микрорайоне МБДОУ д/с №17, не посещающим дошкольные учреждения.</w:t>
      </w:r>
    </w:p>
    <w:p w:rsidR="008205E7" w:rsidRPr="008205E7" w:rsidRDefault="008205E7" w:rsidP="008205E7">
      <w:pPr>
        <w:pStyle w:val="22"/>
        <w:shd w:val="clear" w:color="auto" w:fill="auto"/>
        <w:tabs>
          <w:tab w:val="left" w:pos="1419"/>
        </w:tabs>
        <w:spacing w:after="193" w:line="360" w:lineRule="auto"/>
        <w:ind w:right="-1" w:firstLine="709"/>
        <w:rPr>
          <w:sz w:val="28"/>
          <w:szCs w:val="28"/>
        </w:rPr>
      </w:pPr>
      <w:r w:rsidRPr="008205E7">
        <w:rPr>
          <w:sz w:val="28"/>
          <w:szCs w:val="28"/>
        </w:rPr>
        <w:t xml:space="preserve">2.2 </w:t>
      </w:r>
      <w:r w:rsidRPr="008205E7">
        <w:rPr>
          <w:sz w:val="28"/>
          <w:szCs w:val="28"/>
        </w:rPr>
        <w:t xml:space="preserve">Основные задачи консультационного </w:t>
      </w:r>
      <w:r w:rsidRPr="008205E7">
        <w:rPr>
          <w:sz w:val="28"/>
          <w:szCs w:val="28"/>
        </w:rPr>
        <w:t>пункта</w:t>
      </w:r>
      <w:r w:rsidRPr="008205E7">
        <w:rPr>
          <w:sz w:val="28"/>
          <w:szCs w:val="28"/>
        </w:rPr>
        <w:t>:</w:t>
      </w:r>
    </w:p>
    <w:p w:rsidR="008205E7" w:rsidRPr="008205E7" w:rsidRDefault="008205E7" w:rsidP="008205E7">
      <w:pPr>
        <w:pStyle w:val="22"/>
        <w:numPr>
          <w:ilvl w:val="0"/>
          <w:numId w:val="4"/>
        </w:numPr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 xml:space="preserve"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8205E7" w:rsidRPr="008205E7" w:rsidRDefault="008205E7" w:rsidP="008205E7">
      <w:pPr>
        <w:pStyle w:val="22"/>
        <w:numPr>
          <w:ilvl w:val="0"/>
          <w:numId w:val="4"/>
        </w:numPr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 xml:space="preserve">своевременное диагностирование проблем в развитии речи у детей раннего и дошкольного возраста с целью оказания им коррекционной помощи; </w:t>
      </w:r>
    </w:p>
    <w:p w:rsidR="008205E7" w:rsidRPr="008205E7" w:rsidRDefault="008205E7" w:rsidP="008205E7">
      <w:pPr>
        <w:pStyle w:val="22"/>
        <w:numPr>
          <w:ilvl w:val="0"/>
          <w:numId w:val="4"/>
        </w:numPr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8205E7" w:rsidRPr="008205E7" w:rsidRDefault="008205E7" w:rsidP="008205E7">
      <w:pPr>
        <w:pStyle w:val="22"/>
        <w:numPr>
          <w:ilvl w:val="0"/>
          <w:numId w:val="4"/>
        </w:numPr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 xml:space="preserve">оказание содействия в социализации детей дошкольного возраста, не посещающих дошкольные образовательные учреждения; </w:t>
      </w:r>
    </w:p>
    <w:p w:rsidR="008205E7" w:rsidRPr="008205E7" w:rsidRDefault="008205E7" w:rsidP="008205E7">
      <w:pPr>
        <w:pStyle w:val="22"/>
        <w:numPr>
          <w:ilvl w:val="0"/>
          <w:numId w:val="4"/>
        </w:numPr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 и ДОУ;</w:t>
      </w:r>
    </w:p>
    <w:p w:rsidR="008205E7" w:rsidRDefault="008205E7" w:rsidP="008205E7">
      <w:pPr>
        <w:pStyle w:val="22"/>
        <w:numPr>
          <w:ilvl w:val="0"/>
          <w:numId w:val="4"/>
        </w:numPr>
        <w:shd w:val="clear" w:color="auto" w:fill="auto"/>
        <w:tabs>
          <w:tab w:val="left" w:pos="1419"/>
        </w:tabs>
        <w:spacing w:after="193" w:line="360" w:lineRule="auto"/>
        <w:ind w:right="-1"/>
        <w:rPr>
          <w:sz w:val="28"/>
          <w:szCs w:val="28"/>
        </w:rPr>
      </w:pPr>
      <w:r w:rsidRPr="008205E7">
        <w:rPr>
          <w:sz w:val="28"/>
          <w:szCs w:val="28"/>
        </w:rPr>
        <w:t xml:space="preserve">формирование позитивного имиджа МБДОУ д/с №17 в </w:t>
      </w:r>
      <w:r w:rsidRPr="008205E7">
        <w:rPr>
          <w:sz w:val="28"/>
          <w:szCs w:val="28"/>
        </w:rPr>
        <w:lastRenderedPageBreak/>
        <w:t>микрорайоне.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510"/>
        </w:tabs>
        <w:spacing w:after="5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Принципы деятельности консультационного центра:</w:t>
      </w:r>
    </w:p>
    <w:p w:rsidR="008205E7" w:rsidRPr="00993C74" w:rsidRDefault="008205E7" w:rsidP="008205E7">
      <w:pPr>
        <w:pStyle w:val="22"/>
        <w:numPr>
          <w:ilvl w:val="0"/>
          <w:numId w:val="5"/>
        </w:numPr>
        <w:shd w:val="clear" w:color="auto" w:fill="auto"/>
        <w:spacing w:line="360" w:lineRule="auto"/>
        <w:ind w:right="-1"/>
        <w:rPr>
          <w:sz w:val="28"/>
          <w:szCs w:val="28"/>
        </w:rPr>
      </w:pPr>
      <w:r w:rsidRPr="00993C74">
        <w:rPr>
          <w:sz w:val="28"/>
          <w:szCs w:val="28"/>
        </w:rPr>
        <w:t>личностно-ориентированный подход к работе с детьми и родителями (законными представителями);</w:t>
      </w:r>
    </w:p>
    <w:p w:rsidR="008205E7" w:rsidRPr="00993C74" w:rsidRDefault="008205E7" w:rsidP="008205E7">
      <w:pPr>
        <w:pStyle w:val="22"/>
        <w:numPr>
          <w:ilvl w:val="0"/>
          <w:numId w:val="5"/>
        </w:numPr>
        <w:shd w:val="clear" w:color="auto" w:fill="auto"/>
        <w:tabs>
          <w:tab w:val="left" w:pos="1510"/>
        </w:tabs>
        <w:spacing w:line="360" w:lineRule="auto"/>
        <w:ind w:right="-1"/>
        <w:rPr>
          <w:sz w:val="28"/>
          <w:szCs w:val="28"/>
        </w:rPr>
      </w:pPr>
      <w:r w:rsidRPr="00993C74">
        <w:rPr>
          <w:sz w:val="28"/>
          <w:szCs w:val="28"/>
        </w:rPr>
        <w:t>принцип конфиденциальности (информация об особенностях ребенка и его семье не разглашается без согласия родителей (законных представителей));</w:t>
      </w:r>
    </w:p>
    <w:p w:rsidR="008205E7" w:rsidRPr="00993C74" w:rsidRDefault="008205E7" w:rsidP="008205E7">
      <w:pPr>
        <w:pStyle w:val="22"/>
        <w:numPr>
          <w:ilvl w:val="0"/>
          <w:numId w:val="5"/>
        </w:numPr>
        <w:shd w:val="clear" w:color="auto" w:fill="auto"/>
        <w:tabs>
          <w:tab w:val="left" w:pos="1510"/>
        </w:tabs>
        <w:spacing w:line="360" w:lineRule="auto"/>
        <w:ind w:right="-1"/>
        <w:rPr>
          <w:sz w:val="28"/>
          <w:szCs w:val="28"/>
        </w:rPr>
      </w:pPr>
      <w:r w:rsidRPr="00993C74">
        <w:rPr>
          <w:sz w:val="28"/>
          <w:szCs w:val="28"/>
        </w:rPr>
        <w:t>принцип научности (информация, предоставляемая МБДОУ должна быть достоверной);</w:t>
      </w:r>
    </w:p>
    <w:p w:rsidR="008205E7" w:rsidRPr="00993C74" w:rsidRDefault="008205E7" w:rsidP="008205E7">
      <w:pPr>
        <w:pStyle w:val="22"/>
        <w:numPr>
          <w:ilvl w:val="0"/>
          <w:numId w:val="5"/>
        </w:numPr>
        <w:shd w:val="clear" w:color="auto" w:fill="auto"/>
        <w:tabs>
          <w:tab w:val="left" w:pos="1510"/>
        </w:tabs>
        <w:spacing w:after="286" w:line="360" w:lineRule="auto"/>
        <w:ind w:right="-1"/>
        <w:rPr>
          <w:sz w:val="28"/>
          <w:szCs w:val="28"/>
        </w:rPr>
      </w:pPr>
      <w:r w:rsidRPr="00993C74">
        <w:rPr>
          <w:sz w:val="28"/>
          <w:szCs w:val="28"/>
        </w:rPr>
        <w:t>принцип доступности (все информация для родителей дается в доступной форме без использования излишней терминологии).</w:t>
      </w:r>
    </w:p>
    <w:p w:rsidR="008205E7" w:rsidRPr="00993C74" w:rsidRDefault="008205E7" w:rsidP="008205E7">
      <w:pPr>
        <w:pStyle w:val="20"/>
        <w:shd w:val="clear" w:color="auto" w:fill="auto"/>
        <w:spacing w:after="240" w:line="360" w:lineRule="auto"/>
        <w:ind w:right="-1" w:firstLine="709"/>
        <w:rPr>
          <w:sz w:val="28"/>
          <w:szCs w:val="28"/>
        </w:rPr>
      </w:pPr>
      <w:bookmarkStart w:id="1" w:name="bookmark5"/>
      <w:r w:rsidRPr="00993C74">
        <w:rPr>
          <w:sz w:val="28"/>
          <w:szCs w:val="28"/>
        </w:rPr>
        <w:t>К основным направлениям деятельности относятся:</w:t>
      </w:r>
      <w:bookmarkEnd w:id="1"/>
    </w:p>
    <w:p w:rsidR="008205E7" w:rsidRPr="00993C74" w:rsidRDefault="008205E7" w:rsidP="008205E7">
      <w:pPr>
        <w:pStyle w:val="22"/>
        <w:shd w:val="clear" w:color="auto" w:fill="auto"/>
        <w:tabs>
          <w:tab w:val="left" w:pos="1510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Повышение уровня информированности в вопросах семейного воспитания.</w:t>
      </w:r>
    </w:p>
    <w:p w:rsidR="008205E7" w:rsidRPr="00993C74" w:rsidRDefault="008205E7" w:rsidP="008205E7">
      <w:pPr>
        <w:pStyle w:val="22"/>
        <w:shd w:val="clear" w:color="auto" w:fill="auto"/>
        <w:spacing w:after="278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Профилактическая работа, предполагающая повышение педагогической культуры, педагогической компетентности родителей в воспитании и развитии ребенка, ориентацию семьи на воспитание всесторонне развитого ребенка, обеспечение тесного сотрудничества и единых требований детского сада и семьи.</w:t>
      </w:r>
    </w:p>
    <w:p w:rsidR="008205E7" w:rsidRPr="00993C74" w:rsidRDefault="008205E7" w:rsidP="008205E7">
      <w:pPr>
        <w:pStyle w:val="22"/>
        <w:shd w:val="clear" w:color="auto" w:fill="auto"/>
        <w:spacing w:after="234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Реализация данного направления осуществляется через:</w:t>
      </w:r>
    </w:p>
    <w:p w:rsidR="008205E7" w:rsidRPr="00993C74" w:rsidRDefault="008205E7" w:rsidP="008205E7">
      <w:pPr>
        <w:pStyle w:val="22"/>
        <w:numPr>
          <w:ilvl w:val="0"/>
          <w:numId w:val="6"/>
        </w:numPr>
        <w:shd w:val="clear" w:color="auto" w:fill="auto"/>
        <w:tabs>
          <w:tab w:val="left" w:pos="1276"/>
        </w:tabs>
        <w:spacing w:line="360" w:lineRule="auto"/>
        <w:ind w:left="284" w:right="-1"/>
        <w:rPr>
          <w:sz w:val="28"/>
          <w:szCs w:val="28"/>
        </w:rPr>
      </w:pPr>
      <w:r w:rsidRPr="00993C74">
        <w:rPr>
          <w:sz w:val="28"/>
          <w:szCs w:val="28"/>
        </w:rPr>
        <w:t>Проведение совместных с родителями диспутов, практических семинаров, тренингов, деловых игр.</w:t>
      </w:r>
    </w:p>
    <w:p w:rsidR="008205E7" w:rsidRDefault="008205E7" w:rsidP="008205E7">
      <w:pPr>
        <w:pStyle w:val="22"/>
        <w:numPr>
          <w:ilvl w:val="0"/>
          <w:numId w:val="6"/>
        </w:numPr>
        <w:shd w:val="clear" w:color="auto" w:fill="auto"/>
        <w:tabs>
          <w:tab w:val="left" w:pos="1560"/>
        </w:tabs>
        <w:spacing w:line="360" w:lineRule="auto"/>
        <w:ind w:left="284" w:right="-1"/>
        <w:rPr>
          <w:sz w:val="28"/>
          <w:szCs w:val="28"/>
        </w:rPr>
      </w:pPr>
      <w:r w:rsidRPr="00993C74">
        <w:rPr>
          <w:sz w:val="28"/>
          <w:szCs w:val="28"/>
        </w:rPr>
        <w:t>Проведение различного консультирования с приглашенными специалистами</w:t>
      </w:r>
      <w:r w:rsidRPr="00993C74">
        <w:rPr>
          <w:sz w:val="28"/>
          <w:szCs w:val="28"/>
        </w:rPr>
        <w:t xml:space="preserve"> (</w:t>
      </w:r>
      <w:r w:rsidRPr="00993C74">
        <w:rPr>
          <w:sz w:val="28"/>
          <w:szCs w:val="28"/>
        </w:rPr>
        <w:t xml:space="preserve">учитель-логопед, старший воспитатель, </w:t>
      </w:r>
      <w:r>
        <w:rPr>
          <w:sz w:val="28"/>
          <w:szCs w:val="28"/>
        </w:rPr>
        <w:t>заведующий МБДОУ, старшая медсестра, воспитатели).</w:t>
      </w:r>
    </w:p>
    <w:p w:rsidR="008205E7" w:rsidRPr="00993C74" w:rsidRDefault="008205E7" w:rsidP="008205E7">
      <w:pPr>
        <w:pStyle w:val="22"/>
        <w:numPr>
          <w:ilvl w:val="0"/>
          <w:numId w:val="6"/>
        </w:numPr>
        <w:shd w:val="clear" w:color="auto" w:fill="auto"/>
        <w:tabs>
          <w:tab w:val="left" w:pos="1560"/>
        </w:tabs>
        <w:spacing w:line="360" w:lineRule="auto"/>
        <w:ind w:left="284" w:right="-1"/>
        <w:rPr>
          <w:sz w:val="28"/>
          <w:szCs w:val="28"/>
        </w:rPr>
      </w:pPr>
      <w:r w:rsidRPr="00993C74">
        <w:rPr>
          <w:sz w:val="28"/>
          <w:szCs w:val="28"/>
        </w:rPr>
        <w:t xml:space="preserve">Организационно-практическая работа, предполагающая вовлечение родителей в </w:t>
      </w:r>
      <w:proofErr w:type="spellStart"/>
      <w:r w:rsidRPr="00993C74">
        <w:rPr>
          <w:sz w:val="28"/>
          <w:szCs w:val="28"/>
        </w:rPr>
        <w:t>воспитательно</w:t>
      </w:r>
      <w:proofErr w:type="spellEnd"/>
      <w:r w:rsidRPr="00993C74">
        <w:rPr>
          <w:sz w:val="28"/>
          <w:szCs w:val="28"/>
        </w:rPr>
        <w:t>-образовательный процесс.</w:t>
      </w:r>
    </w:p>
    <w:p w:rsidR="008205E7" w:rsidRPr="008205E7" w:rsidRDefault="008205E7" w:rsidP="008205E7">
      <w:pPr>
        <w:pStyle w:val="22"/>
        <w:numPr>
          <w:ilvl w:val="0"/>
          <w:numId w:val="1"/>
        </w:numPr>
        <w:tabs>
          <w:tab w:val="left" w:pos="1419"/>
        </w:tabs>
        <w:spacing w:after="193" w:line="360" w:lineRule="auto"/>
        <w:ind w:right="-1" w:firstLine="709"/>
        <w:rPr>
          <w:b/>
          <w:sz w:val="28"/>
          <w:szCs w:val="28"/>
        </w:rPr>
      </w:pPr>
      <w:r w:rsidRPr="008205E7">
        <w:rPr>
          <w:b/>
          <w:sz w:val="28"/>
          <w:szCs w:val="28"/>
        </w:rPr>
        <w:lastRenderedPageBreak/>
        <w:t xml:space="preserve">ОРГАНИЗАЦИЯ ДЕЯТЕЛЬНОСТИ И ОСНОВНЫЕ ФОРМЫ </w:t>
      </w:r>
      <w:r>
        <w:rPr>
          <w:b/>
          <w:sz w:val="28"/>
          <w:szCs w:val="28"/>
        </w:rPr>
        <w:t>РАБОТЫ КОНСУЛЬТАЦИОННОГО ПУНКТА</w:t>
      </w:r>
    </w:p>
    <w:p w:rsidR="00525C8E" w:rsidRDefault="00525C8E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4"/>
        </w:tabs>
        <w:spacing w:line="360" w:lineRule="auto"/>
        <w:ind w:right="-1" w:firstLine="709"/>
        <w:rPr>
          <w:sz w:val="28"/>
          <w:szCs w:val="28"/>
        </w:rPr>
      </w:pPr>
      <w:r w:rsidRPr="008205E7">
        <w:rPr>
          <w:sz w:val="28"/>
          <w:szCs w:val="28"/>
        </w:rPr>
        <w:t xml:space="preserve">Консультационный </w:t>
      </w:r>
      <w:r>
        <w:rPr>
          <w:sz w:val="28"/>
          <w:szCs w:val="28"/>
        </w:rPr>
        <w:t>пункт</w:t>
      </w:r>
      <w:r w:rsidRPr="008205E7">
        <w:rPr>
          <w:sz w:val="28"/>
          <w:szCs w:val="28"/>
        </w:rPr>
        <w:t xml:space="preserve"> на базе МБДОУ </w:t>
      </w:r>
      <w:r>
        <w:rPr>
          <w:sz w:val="28"/>
          <w:szCs w:val="28"/>
        </w:rPr>
        <w:t xml:space="preserve">д/с </w:t>
      </w:r>
      <w:r w:rsidRPr="008205E7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r w:rsidRPr="008205E7">
        <w:rPr>
          <w:sz w:val="28"/>
          <w:szCs w:val="28"/>
        </w:rPr>
        <w:t xml:space="preserve"> открывается на основании приказа заведующего образовательным учреждением</w:t>
      </w:r>
      <w:r>
        <w:rPr>
          <w:sz w:val="28"/>
          <w:szCs w:val="28"/>
        </w:rPr>
        <w:t>.</w:t>
      </w:r>
    </w:p>
    <w:p w:rsidR="008205E7" w:rsidRPr="00993C74" w:rsidRDefault="00525C8E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4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Организация консультативной и психолого-педагогической помощи родителям (законным представителям) строится на основе их взаимодействия с заведующим детским садом, старшим воспитателей, педагогами, медицинской сестрой, учителем- логопедом.</w:t>
      </w:r>
      <w:r w:rsidRPr="008205E7">
        <w:rPr>
          <w:sz w:val="28"/>
          <w:szCs w:val="28"/>
        </w:rPr>
        <w:t xml:space="preserve"> </w:t>
      </w:r>
    </w:p>
    <w:p w:rsidR="00525C8E" w:rsidRDefault="008205E7" w:rsidP="00525C8E">
      <w:pPr>
        <w:pStyle w:val="22"/>
        <w:shd w:val="clear" w:color="auto" w:fill="auto"/>
        <w:tabs>
          <w:tab w:val="left" w:pos="1419"/>
        </w:tabs>
        <w:spacing w:after="193"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  <w:r w:rsidR="00525C8E" w:rsidRPr="00525C8E">
        <w:rPr>
          <w:sz w:val="28"/>
          <w:szCs w:val="28"/>
        </w:rPr>
        <w:t xml:space="preserve"> 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Количество специалистов, привлекаемых к психолого-педагогической работе в консультационном </w:t>
      </w:r>
      <w:r w:rsidR="00525C8E">
        <w:rPr>
          <w:sz w:val="28"/>
          <w:szCs w:val="28"/>
        </w:rPr>
        <w:t>пункте</w:t>
      </w:r>
      <w:r w:rsidRPr="00993C74">
        <w:rPr>
          <w:sz w:val="28"/>
          <w:szCs w:val="28"/>
        </w:rPr>
        <w:t>, определяется исходя из кадрового состава детского сада.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Координирует деятельность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 xml:space="preserve"> заведующий ДОУ.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Формы работы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>:</w:t>
      </w:r>
    </w:p>
    <w:p w:rsidR="00525C8E" w:rsidRPr="00525C8E" w:rsidRDefault="00525C8E" w:rsidP="00525C8E">
      <w:pPr>
        <w:pStyle w:val="22"/>
        <w:numPr>
          <w:ilvl w:val="0"/>
          <w:numId w:val="11"/>
        </w:numPr>
        <w:spacing w:line="360" w:lineRule="auto"/>
        <w:ind w:right="-1"/>
        <w:rPr>
          <w:sz w:val="28"/>
          <w:szCs w:val="28"/>
        </w:rPr>
      </w:pPr>
      <w:r w:rsidRPr="00525C8E">
        <w:rPr>
          <w:sz w:val="28"/>
          <w:szCs w:val="28"/>
        </w:rPr>
        <w:t>Индивидуальное консультирование родителей в отсутствие ребенка;</w:t>
      </w:r>
    </w:p>
    <w:p w:rsidR="00525C8E" w:rsidRPr="00525C8E" w:rsidRDefault="00525C8E" w:rsidP="00525C8E">
      <w:pPr>
        <w:pStyle w:val="22"/>
        <w:numPr>
          <w:ilvl w:val="0"/>
          <w:numId w:val="11"/>
        </w:numPr>
        <w:spacing w:line="360" w:lineRule="auto"/>
        <w:ind w:right="-1"/>
        <w:rPr>
          <w:sz w:val="28"/>
          <w:szCs w:val="28"/>
        </w:rPr>
      </w:pPr>
      <w:r w:rsidRPr="00525C8E">
        <w:rPr>
          <w:sz w:val="28"/>
          <w:szCs w:val="28"/>
        </w:rPr>
        <w:t>Индивидуальные диагностические занятия с ребенком в присутствии родителей у специалиста;</w:t>
      </w:r>
    </w:p>
    <w:p w:rsidR="00525C8E" w:rsidRPr="00525C8E" w:rsidRDefault="00525C8E" w:rsidP="00525C8E">
      <w:pPr>
        <w:pStyle w:val="22"/>
        <w:numPr>
          <w:ilvl w:val="0"/>
          <w:numId w:val="11"/>
        </w:numPr>
        <w:spacing w:line="360" w:lineRule="auto"/>
        <w:ind w:right="-1"/>
        <w:rPr>
          <w:sz w:val="28"/>
          <w:szCs w:val="28"/>
        </w:rPr>
      </w:pPr>
      <w:r w:rsidRPr="00525C8E">
        <w:rPr>
          <w:sz w:val="28"/>
          <w:szCs w:val="28"/>
        </w:rPr>
        <w:t>Групповое и подгрупповое консультирование семей с одинаковыми проблемами;</w:t>
      </w:r>
    </w:p>
    <w:p w:rsidR="00525C8E" w:rsidRPr="00525C8E" w:rsidRDefault="00525C8E" w:rsidP="00525C8E">
      <w:pPr>
        <w:pStyle w:val="22"/>
        <w:numPr>
          <w:ilvl w:val="0"/>
          <w:numId w:val="11"/>
        </w:numPr>
        <w:spacing w:line="360" w:lineRule="auto"/>
        <w:ind w:right="-1"/>
        <w:rPr>
          <w:sz w:val="28"/>
          <w:szCs w:val="28"/>
        </w:rPr>
      </w:pPr>
      <w:r w:rsidRPr="00525C8E">
        <w:rPr>
          <w:sz w:val="28"/>
          <w:szCs w:val="28"/>
        </w:rPr>
        <w:t>Совместная деятельность родителей с детьми (обучающие занятия, практические семинары);</w:t>
      </w:r>
    </w:p>
    <w:p w:rsidR="008205E7" w:rsidRPr="00993C74" w:rsidRDefault="00525C8E" w:rsidP="008205E7">
      <w:pPr>
        <w:pStyle w:val="22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8205E7" w:rsidRPr="00993C74">
        <w:rPr>
          <w:sz w:val="28"/>
          <w:szCs w:val="28"/>
        </w:rPr>
        <w:t xml:space="preserve">асписание работы консультационного </w:t>
      </w:r>
      <w:r>
        <w:rPr>
          <w:sz w:val="28"/>
          <w:szCs w:val="28"/>
        </w:rPr>
        <w:t>пункта</w:t>
      </w:r>
      <w:r w:rsidR="008205E7" w:rsidRPr="00993C74">
        <w:rPr>
          <w:sz w:val="28"/>
          <w:szCs w:val="28"/>
        </w:rPr>
        <w:t xml:space="preserve"> утверждается заведующим.</w:t>
      </w:r>
    </w:p>
    <w:p w:rsidR="008205E7" w:rsidRPr="00993C74" w:rsidRDefault="008205E7" w:rsidP="008205E7">
      <w:pPr>
        <w:pStyle w:val="22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(Часы работы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 xml:space="preserve"> определяются графиком работы специалистов.) Консультационный </w:t>
      </w:r>
      <w:r w:rsidR="00525C8E">
        <w:rPr>
          <w:sz w:val="28"/>
          <w:szCs w:val="28"/>
        </w:rPr>
        <w:t>пункт</w:t>
      </w:r>
      <w:r w:rsidRPr="00993C74">
        <w:rPr>
          <w:sz w:val="28"/>
          <w:szCs w:val="28"/>
        </w:rPr>
        <w:t xml:space="preserve"> работает в утренние и (или) вечерние часы, согласно расписания, и строится на основе интеграции </w:t>
      </w:r>
      <w:r w:rsidRPr="00993C74">
        <w:rPr>
          <w:sz w:val="28"/>
          <w:szCs w:val="28"/>
        </w:rPr>
        <w:lastRenderedPageBreak/>
        <w:t>деятельности специалистов.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Старший воспитатель организует работу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>: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определяет функциональные обязанности специалистов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>;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назначает ответственных педагогов за подготовку материалов консультирования.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За получение консультативных услуг плата с родителей (законных представителей) не взимается.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Результативность работы консультационного пункта МБДОУ № 1</w:t>
      </w:r>
      <w:r w:rsidR="00525C8E">
        <w:rPr>
          <w:sz w:val="28"/>
          <w:szCs w:val="28"/>
        </w:rPr>
        <w:t>7</w:t>
      </w:r>
      <w:r w:rsidRPr="00993C74">
        <w:rPr>
          <w:sz w:val="28"/>
          <w:szCs w:val="28"/>
        </w:rPr>
        <w:t xml:space="preserve"> определяется отзывами родителей.</w:t>
      </w:r>
    </w:p>
    <w:p w:rsidR="008205E7" w:rsidRPr="00993C74" w:rsidRDefault="008205E7" w:rsidP="008205E7">
      <w:pPr>
        <w:pStyle w:val="22"/>
        <w:numPr>
          <w:ilvl w:val="1"/>
          <w:numId w:val="1"/>
        </w:numPr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Для работы с детьми и родителями (законными представителями) используется материально-техническая база МБДОУ № 1</w:t>
      </w:r>
      <w:r w:rsidR="00525C8E">
        <w:rPr>
          <w:sz w:val="28"/>
          <w:szCs w:val="28"/>
        </w:rPr>
        <w:t>7</w:t>
      </w:r>
      <w:r w:rsidRPr="00993C74">
        <w:rPr>
          <w:sz w:val="28"/>
          <w:szCs w:val="28"/>
        </w:rPr>
        <w:t>.</w:t>
      </w:r>
    </w:p>
    <w:p w:rsidR="00525C8E" w:rsidRDefault="00525C8E" w:rsidP="00525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525C8E" w:rsidRPr="00525C8E" w:rsidRDefault="00525C8E" w:rsidP="00525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КАДРОВОЕ ОБЕСПЕЧЕНИЕ</w:t>
      </w:r>
    </w:p>
    <w:p w:rsidR="00525C8E" w:rsidRPr="00525C8E" w:rsidRDefault="00525C8E" w:rsidP="00525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5C8E" w:rsidRPr="00525C8E" w:rsidRDefault="00525C8E" w:rsidP="00525C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525C8E" w:rsidRPr="00525C8E" w:rsidRDefault="00525C8E" w:rsidP="00525C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Учителя – логопеды</w:t>
      </w:r>
    </w:p>
    <w:p w:rsidR="00525C8E" w:rsidRPr="00525C8E" w:rsidRDefault="00525C8E" w:rsidP="00525C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525C8E" w:rsidRPr="00525C8E" w:rsidRDefault="00525C8E" w:rsidP="00525C8E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</w:p>
    <w:p w:rsidR="00525C8E" w:rsidRPr="00525C8E" w:rsidRDefault="00525C8E" w:rsidP="00525C8E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</w:p>
    <w:p w:rsidR="00525C8E" w:rsidRPr="00525C8E" w:rsidRDefault="00525C8E" w:rsidP="009D2D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b/>
          <w:bCs/>
          <w:iCs/>
          <w:sz w:val="28"/>
          <w:szCs w:val="28"/>
        </w:rPr>
        <w:t>Старший воспитатель:</w:t>
      </w:r>
    </w:p>
    <w:p w:rsidR="00525C8E" w:rsidRPr="00525C8E" w:rsidRDefault="00525C8E" w:rsidP="009D2D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Консультирует по вопросам по вопросам педагогики, воспитания, обучения, развития и адаптации детей в социуме.</w:t>
      </w:r>
    </w:p>
    <w:p w:rsidR="00525C8E" w:rsidRPr="00525C8E" w:rsidRDefault="00525C8E" w:rsidP="009D2D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5C8E" w:rsidRPr="00525C8E" w:rsidRDefault="00525C8E" w:rsidP="009D2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b/>
          <w:bCs/>
          <w:iCs/>
          <w:sz w:val="28"/>
          <w:szCs w:val="28"/>
        </w:rPr>
        <w:t>Учитель – логопед:</w:t>
      </w:r>
    </w:p>
    <w:p w:rsidR="00525C8E" w:rsidRPr="00525C8E" w:rsidRDefault="00525C8E" w:rsidP="009D2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Выявляет уровень познавательно-речевого развития ребенка (обследование);</w:t>
      </w:r>
    </w:p>
    <w:p w:rsidR="00525C8E" w:rsidRPr="00525C8E" w:rsidRDefault="00525C8E" w:rsidP="009D2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Координирует родителей в оказании помощи ребенку в коррекции речевых недостатков и с целью профилактики (консультации, практикумы);</w:t>
      </w:r>
    </w:p>
    <w:p w:rsidR="00525C8E" w:rsidRPr="00525C8E" w:rsidRDefault="00525C8E" w:rsidP="009D2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>Рекомендует (показывает) родителям и ребенку интересные игры и упражнения по речевому развитию (практикумы).</w:t>
      </w:r>
    </w:p>
    <w:p w:rsidR="00525C8E" w:rsidRPr="00525C8E" w:rsidRDefault="00525C8E" w:rsidP="009D2D0F">
      <w:pPr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5C8E" w:rsidRPr="00525C8E" w:rsidRDefault="00525C8E" w:rsidP="009D2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b/>
          <w:bCs/>
          <w:iCs/>
          <w:sz w:val="28"/>
          <w:szCs w:val="28"/>
        </w:rPr>
        <w:t>Старшая медицинская сестра:</w:t>
      </w:r>
    </w:p>
    <w:p w:rsidR="00525C8E" w:rsidRPr="00525C8E" w:rsidRDefault="00525C8E" w:rsidP="009D2D0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C8E">
        <w:rPr>
          <w:rFonts w:ascii="Times New Roman" w:hAnsi="Times New Roman" w:cs="Times New Roman"/>
          <w:bCs/>
          <w:iCs/>
          <w:sz w:val="28"/>
          <w:szCs w:val="28"/>
        </w:rPr>
        <w:t>Оказывает помощь в составлении режима дня и организации правильного питания ребенка;</w:t>
      </w:r>
    </w:p>
    <w:p w:rsidR="00525C8E" w:rsidRPr="00525C8E" w:rsidRDefault="00525C8E" w:rsidP="00525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5C8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Даёт рекомендации по вопросам профилактики различных заболеваний: ОРВИ, гриппа, острых вирусных инфекций, инфекционных заболеваний</w:t>
      </w:r>
      <w:r w:rsidRPr="00525C8E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205E7" w:rsidRPr="00993C74" w:rsidRDefault="008205E7" w:rsidP="008205E7">
      <w:pPr>
        <w:pStyle w:val="22"/>
        <w:shd w:val="clear" w:color="auto" w:fill="auto"/>
        <w:tabs>
          <w:tab w:val="left" w:pos="1379"/>
        </w:tabs>
        <w:spacing w:line="360" w:lineRule="auto"/>
        <w:ind w:right="-1" w:firstLine="709"/>
        <w:rPr>
          <w:sz w:val="28"/>
          <w:szCs w:val="28"/>
        </w:rPr>
      </w:pPr>
    </w:p>
    <w:p w:rsidR="008205E7" w:rsidRPr="00993C74" w:rsidRDefault="00525C8E" w:rsidP="00525C8E">
      <w:pPr>
        <w:pStyle w:val="20"/>
        <w:shd w:val="clear" w:color="auto" w:fill="auto"/>
        <w:tabs>
          <w:tab w:val="left" w:pos="1173"/>
        </w:tabs>
        <w:spacing w:line="360" w:lineRule="auto"/>
        <w:ind w:left="709" w:right="-1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 xml:space="preserve">5. </w:t>
      </w:r>
      <w:r w:rsidR="008205E7" w:rsidRPr="00993C74">
        <w:rPr>
          <w:sz w:val="28"/>
          <w:szCs w:val="28"/>
        </w:rPr>
        <w:t xml:space="preserve">ДОКУМЕНТАЦИЯ КОНСУЛЬТАЦИОННОГО </w:t>
      </w:r>
      <w:bookmarkEnd w:id="2"/>
      <w:r>
        <w:rPr>
          <w:sz w:val="28"/>
          <w:szCs w:val="28"/>
        </w:rPr>
        <w:t>ПУНКТА</w:t>
      </w:r>
    </w:p>
    <w:p w:rsidR="008205E7" w:rsidRPr="00993C74" w:rsidRDefault="008205E7" w:rsidP="008205E7">
      <w:pPr>
        <w:pStyle w:val="22"/>
        <w:shd w:val="clear" w:color="auto" w:fill="auto"/>
        <w:spacing w:line="360" w:lineRule="auto"/>
        <w:ind w:right="-1" w:firstLine="709"/>
        <w:rPr>
          <w:sz w:val="28"/>
          <w:szCs w:val="28"/>
        </w:rPr>
      </w:pPr>
    </w:p>
    <w:p w:rsidR="008205E7" w:rsidRPr="00993C74" w:rsidRDefault="008205E7" w:rsidP="008205E7">
      <w:pPr>
        <w:pStyle w:val="22"/>
        <w:shd w:val="clear" w:color="auto" w:fill="auto"/>
        <w:tabs>
          <w:tab w:val="left" w:pos="1134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Перечень документации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 xml:space="preserve">: </w:t>
      </w:r>
    </w:p>
    <w:p w:rsidR="008205E7" w:rsidRPr="00993C74" w:rsidRDefault="008205E7" w:rsidP="008205E7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>журнал регистрации обращений;</w:t>
      </w:r>
    </w:p>
    <w:p w:rsidR="00525C8E" w:rsidRDefault="008205E7" w:rsidP="00525C8E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right="-1" w:firstLine="709"/>
        <w:rPr>
          <w:sz w:val="28"/>
          <w:szCs w:val="28"/>
        </w:rPr>
      </w:pPr>
      <w:r w:rsidRPr="00993C74">
        <w:rPr>
          <w:sz w:val="28"/>
          <w:szCs w:val="28"/>
        </w:rPr>
        <w:t xml:space="preserve">план работы консультационного </w:t>
      </w:r>
      <w:r w:rsidR="00525C8E">
        <w:rPr>
          <w:sz w:val="28"/>
          <w:szCs w:val="28"/>
        </w:rPr>
        <w:t>пункта</w:t>
      </w:r>
      <w:r w:rsidRPr="00993C74">
        <w:rPr>
          <w:sz w:val="28"/>
          <w:szCs w:val="28"/>
        </w:rPr>
        <w:t>;</w:t>
      </w:r>
    </w:p>
    <w:p w:rsidR="00525C8E" w:rsidRDefault="008205E7" w:rsidP="00525C8E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right="-1" w:firstLine="709"/>
        <w:rPr>
          <w:sz w:val="28"/>
          <w:szCs w:val="28"/>
        </w:rPr>
      </w:pPr>
      <w:r w:rsidRPr="00525C8E">
        <w:rPr>
          <w:sz w:val="28"/>
          <w:szCs w:val="28"/>
        </w:rPr>
        <w:t xml:space="preserve">расписание </w:t>
      </w:r>
      <w:r w:rsidR="00525C8E">
        <w:rPr>
          <w:sz w:val="28"/>
          <w:szCs w:val="28"/>
        </w:rPr>
        <w:t>работы к</w:t>
      </w:r>
      <w:r w:rsidRPr="00525C8E">
        <w:rPr>
          <w:sz w:val="28"/>
          <w:szCs w:val="28"/>
        </w:rPr>
        <w:t xml:space="preserve">онсультационного </w:t>
      </w:r>
      <w:r w:rsidR="00525C8E">
        <w:rPr>
          <w:sz w:val="28"/>
          <w:szCs w:val="28"/>
        </w:rPr>
        <w:t>пункта</w:t>
      </w:r>
      <w:r w:rsidRPr="00525C8E">
        <w:rPr>
          <w:sz w:val="28"/>
          <w:szCs w:val="28"/>
        </w:rPr>
        <w:t>;</w:t>
      </w:r>
    </w:p>
    <w:p w:rsidR="008205E7" w:rsidRDefault="008205E7" w:rsidP="00525C8E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right="-1" w:firstLine="709"/>
        <w:rPr>
          <w:sz w:val="28"/>
          <w:szCs w:val="28"/>
        </w:rPr>
      </w:pPr>
      <w:r w:rsidRPr="00525C8E">
        <w:rPr>
          <w:sz w:val="28"/>
          <w:szCs w:val="28"/>
        </w:rPr>
        <w:t>отчет - анализ работы за год.</w:t>
      </w:r>
    </w:p>
    <w:p w:rsidR="00525C8E" w:rsidRPr="00525C8E" w:rsidRDefault="00525C8E" w:rsidP="00525C8E">
      <w:pPr>
        <w:pStyle w:val="22"/>
        <w:shd w:val="clear" w:color="auto" w:fill="auto"/>
        <w:tabs>
          <w:tab w:val="left" w:pos="1134"/>
        </w:tabs>
        <w:spacing w:line="360" w:lineRule="auto"/>
        <w:ind w:left="709" w:right="-1" w:firstLine="0"/>
        <w:rPr>
          <w:sz w:val="28"/>
          <w:szCs w:val="28"/>
        </w:rPr>
      </w:pPr>
    </w:p>
    <w:p w:rsidR="008205E7" w:rsidRPr="008205E7" w:rsidRDefault="009D2D0F" w:rsidP="009D2D0F">
      <w:pPr>
        <w:widowControl w:val="0"/>
        <w:tabs>
          <w:tab w:val="left" w:pos="1428"/>
        </w:tabs>
        <w:spacing w:after="189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8205E7" w:rsidRPr="00820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И ОТВЕТСТВЕННОСТЬ:</w:t>
      </w:r>
    </w:p>
    <w:p w:rsidR="008205E7" w:rsidRPr="008205E7" w:rsidRDefault="009D2D0F" w:rsidP="009D2D0F">
      <w:pPr>
        <w:widowControl w:val="0"/>
        <w:tabs>
          <w:tab w:val="left" w:pos="16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представители) имеют право на получение квалифицированной консультативной помощи, повышения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на высказывание собственного мнения и обмен опытом воспитания детей.</w:t>
      </w:r>
    </w:p>
    <w:p w:rsidR="008205E7" w:rsidRPr="008205E7" w:rsidRDefault="009D2D0F" w:rsidP="009D2D0F">
      <w:pPr>
        <w:widowControl w:val="0"/>
        <w:tabs>
          <w:tab w:val="left" w:pos="16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МБДОУ </w:t>
      </w:r>
      <w:r w:rsidR="0052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д/с 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</w:t>
      </w:r>
      <w:r w:rsidR="0052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право на:</w:t>
      </w:r>
    </w:p>
    <w:p w:rsidR="008205E7" w:rsidRPr="008205E7" w:rsidRDefault="008205E7" w:rsidP="009D2D0F">
      <w:pPr>
        <w:widowControl w:val="0"/>
        <w:numPr>
          <w:ilvl w:val="0"/>
          <w:numId w:val="3"/>
        </w:numPr>
        <w:tabs>
          <w:tab w:val="left" w:pos="138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корректировок в план работы консультационного </w:t>
      </w:r>
      <w:r w:rsidR="0052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r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интересов и потребностей родителей;</w:t>
      </w:r>
    </w:p>
    <w:p w:rsidR="008205E7" w:rsidRPr="008205E7" w:rsidRDefault="008205E7" w:rsidP="009D2D0F">
      <w:pPr>
        <w:widowControl w:val="0"/>
        <w:numPr>
          <w:ilvl w:val="0"/>
          <w:numId w:val="3"/>
        </w:numPr>
        <w:tabs>
          <w:tab w:val="left" w:pos="139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квалифицированной консультативной и практической помощи родителям;</w:t>
      </w:r>
    </w:p>
    <w:p w:rsidR="008205E7" w:rsidRPr="008205E7" w:rsidRDefault="008205E7" w:rsidP="009D2D0F">
      <w:pPr>
        <w:widowControl w:val="0"/>
        <w:numPr>
          <w:ilvl w:val="0"/>
          <w:numId w:val="3"/>
        </w:numPr>
        <w:tabs>
          <w:tab w:val="left" w:pos="13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прекращение деятельности консультационного </w:t>
      </w:r>
      <w:r w:rsidR="009D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r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отсутствием социального заказа населения на данную услугу.</w:t>
      </w:r>
    </w:p>
    <w:p w:rsidR="008205E7" w:rsidRPr="008205E7" w:rsidRDefault="009D2D0F" w:rsidP="009D2D0F">
      <w:pPr>
        <w:widowControl w:val="0"/>
        <w:tabs>
          <w:tab w:val="left" w:pos="16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6.3. 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Ответственность: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д/с №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8205E7" w:rsidRPr="008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ответственность за выполнение закрепленных за ним задач и функций по организации работы консультационного центра.</w:t>
      </w:r>
    </w:p>
    <w:p w:rsidR="008205E7" w:rsidRPr="009D2D0F" w:rsidRDefault="009D2D0F" w:rsidP="009D2D0F">
      <w:pPr>
        <w:pStyle w:val="22"/>
        <w:tabs>
          <w:tab w:val="left" w:pos="1419"/>
        </w:tabs>
        <w:spacing w:after="193" w:line="360" w:lineRule="auto"/>
        <w:ind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205E7" w:rsidRPr="009D2D0F">
        <w:rPr>
          <w:b/>
          <w:sz w:val="28"/>
          <w:szCs w:val="28"/>
        </w:rPr>
        <w:t xml:space="preserve">ФИНАНСИРОВАНИЕ КОНСУЛЬТАЦИОННОГО </w:t>
      </w:r>
      <w:r>
        <w:rPr>
          <w:b/>
          <w:sz w:val="28"/>
          <w:szCs w:val="28"/>
        </w:rPr>
        <w:t>ПУНКТА</w:t>
      </w:r>
    </w:p>
    <w:p w:rsidR="009D2D0F" w:rsidRDefault="008205E7" w:rsidP="009D2D0F">
      <w:pPr>
        <w:pStyle w:val="22"/>
        <w:tabs>
          <w:tab w:val="left" w:pos="1419"/>
        </w:tabs>
        <w:spacing w:after="193" w:line="360" w:lineRule="auto"/>
        <w:ind w:right="-1" w:firstLine="0"/>
        <w:rPr>
          <w:sz w:val="28"/>
          <w:szCs w:val="28"/>
        </w:rPr>
      </w:pPr>
      <w:r w:rsidRPr="008205E7">
        <w:rPr>
          <w:sz w:val="28"/>
          <w:szCs w:val="28"/>
        </w:rPr>
        <w:t xml:space="preserve">Финансирование деятельности консультационного </w:t>
      </w:r>
      <w:r w:rsidR="009D2D0F">
        <w:rPr>
          <w:sz w:val="28"/>
          <w:szCs w:val="28"/>
        </w:rPr>
        <w:t>пункта</w:t>
      </w:r>
      <w:r w:rsidRPr="008205E7">
        <w:rPr>
          <w:sz w:val="28"/>
          <w:szCs w:val="28"/>
        </w:rPr>
        <w:t xml:space="preserve"> осуществляется за </w:t>
      </w:r>
      <w:r w:rsidRPr="008205E7">
        <w:rPr>
          <w:sz w:val="28"/>
          <w:szCs w:val="28"/>
        </w:rPr>
        <w:lastRenderedPageBreak/>
        <w:t>счет надбавок, доплат и других выплат стимулирующего характера в пределах имеющихся средств</w:t>
      </w:r>
      <w:r w:rsidR="009D2D0F">
        <w:rPr>
          <w:sz w:val="28"/>
          <w:szCs w:val="28"/>
        </w:rPr>
        <w:t>, направляемых на оплату труда.</w:t>
      </w:r>
    </w:p>
    <w:p w:rsidR="008205E7" w:rsidRPr="009D2D0F" w:rsidRDefault="009D2D0F" w:rsidP="009D2D0F">
      <w:pPr>
        <w:pStyle w:val="22"/>
        <w:tabs>
          <w:tab w:val="left" w:pos="1419"/>
        </w:tabs>
        <w:spacing w:after="193" w:line="360" w:lineRule="auto"/>
        <w:ind w:right="-1" w:firstLine="709"/>
        <w:rPr>
          <w:sz w:val="28"/>
          <w:szCs w:val="28"/>
        </w:rPr>
      </w:pPr>
      <w:r w:rsidRPr="009D2D0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8205E7" w:rsidRPr="009D2D0F">
        <w:rPr>
          <w:b/>
          <w:sz w:val="28"/>
          <w:szCs w:val="28"/>
        </w:rPr>
        <w:t>КОНТРОЛЬ ЗА ДЕЯТЕЛЬНОСТЬЮ КОНСУЛЬТАЦИОННОГО ЦЕНТРА</w:t>
      </w:r>
    </w:p>
    <w:p w:rsidR="008205E7" w:rsidRPr="009D2D0F" w:rsidRDefault="008205E7" w:rsidP="009D2D0F">
      <w:pPr>
        <w:pStyle w:val="22"/>
        <w:tabs>
          <w:tab w:val="left" w:pos="1419"/>
        </w:tabs>
        <w:spacing w:after="193" w:line="360" w:lineRule="auto"/>
        <w:ind w:right="-1" w:firstLine="709"/>
        <w:rPr>
          <w:sz w:val="28"/>
          <w:szCs w:val="28"/>
        </w:rPr>
      </w:pPr>
      <w:r w:rsidRPr="009D2D0F">
        <w:rPr>
          <w:sz w:val="28"/>
          <w:szCs w:val="28"/>
        </w:rPr>
        <w:t>Контролирует деятельность консультационного центра заведующий детским садом.</w:t>
      </w:r>
    </w:p>
    <w:p w:rsidR="008205E7" w:rsidRPr="00B17DF5" w:rsidRDefault="008205E7" w:rsidP="009D2D0F">
      <w:pPr>
        <w:pStyle w:val="22"/>
        <w:shd w:val="clear" w:color="auto" w:fill="auto"/>
        <w:tabs>
          <w:tab w:val="left" w:pos="1419"/>
        </w:tabs>
        <w:spacing w:after="193" w:line="360" w:lineRule="auto"/>
        <w:ind w:right="-1" w:firstLine="709"/>
        <w:rPr>
          <w:sz w:val="28"/>
          <w:szCs w:val="28"/>
        </w:rPr>
      </w:pPr>
      <w:r w:rsidRPr="008205E7">
        <w:rPr>
          <w:sz w:val="28"/>
          <w:szCs w:val="28"/>
        </w:rPr>
        <w:t>Отчет о деятельности консультационного центра заслушивается на итоговом заседании Совета педаг</w:t>
      </w:r>
      <w:r w:rsidR="009D2D0F">
        <w:rPr>
          <w:sz w:val="28"/>
          <w:szCs w:val="28"/>
        </w:rPr>
        <w:t>огов.</w:t>
      </w:r>
    </w:p>
    <w:p w:rsidR="00D812AC" w:rsidRDefault="00D812AC" w:rsidP="009D2D0F">
      <w:pPr>
        <w:spacing w:line="360" w:lineRule="auto"/>
        <w:ind w:right="-1" w:firstLine="709"/>
        <w:jc w:val="both"/>
      </w:pPr>
      <w:bookmarkStart w:id="3" w:name="_GoBack"/>
      <w:bookmarkEnd w:id="3"/>
    </w:p>
    <w:sectPr w:rsidR="00D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596"/>
    <w:multiLevelType w:val="hybridMultilevel"/>
    <w:tmpl w:val="9F143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C2055"/>
    <w:multiLevelType w:val="multilevel"/>
    <w:tmpl w:val="9C7EFF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57D4E"/>
    <w:multiLevelType w:val="hybridMultilevel"/>
    <w:tmpl w:val="E4005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A0276D"/>
    <w:multiLevelType w:val="hybridMultilevel"/>
    <w:tmpl w:val="8A78C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F12F13"/>
    <w:multiLevelType w:val="hybridMultilevel"/>
    <w:tmpl w:val="3782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42617E"/>
    <w:multiLevelType w:val="hybridMultilevel"/>
    <w:tmpl w:val="C92C3B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8428C2"/>
    <w:multiLevelType w:val="multilevel"/>
    <w:tmpl w:val="87149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40F97"/>
    <w:multiLevelType w:val="hybridMultilevel"/>
    <w:tmpl w:val="9BDA7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EEE"/>
    <w:multiLevelType w:val="hybridMultilevel"/>
    <w:tmpl w:val="08C25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B54"/>
    <w:multiLevelType w:val="multilevel"/>
    <w:tmpl w:val="EE561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054237"/>
    <w:multiLevelType w:val="hybridMultilevel"/>
    <w:tmpl w:val="EFF06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E7"/>
    <w:rsid w:val="00346D5B"/>
    <w:rsid w:val="003F3A7F"/>
    <w:rsid w:val="00525C8E"/>
    <w:rsid w:val="008205E7"/>
    <w:rsid w:val="009D2D0F"/>
    <w:rsid w:val="00D812AC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6826"/>
  <w15:chartTrackingRefBased/>
  <w15:docId w15:val="{F5E3B123-3D24-4319-97A3-A87D56E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205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05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205E7"/>
    <w:pPr>
      <w:widowControl w:val="0"/>
      <w:shd w:val="clear" w:color="auto" w:fill="FFFFFF"/>
      <w:spacing w:after="0"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8205E7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GhuidfbNOOHr/ire6fTmDuAT22TVkCA0PP4fVWkGxeY=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dhEsx2RQpQC1uqw/+A3wqA24XdRHiUStBazHc2/PHn4=</DigestValue>
    </Reference>
  </SignedInfo>
  <SignatureValue>3oMQXQkg9nLk5hcxx4MPP1vrtnHdQyc/X5usuV2zt35QGSdb6iAwSvYkqQsdaKdj
aoysxTX5IMgg3xCOYi4soQ==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LlfhG1rOs8oDxxXB56Mt6FktDgU=</DigestValue>
      </Reference>
      <Reference URI="/word/fontTable.xml?ContentType=application/vnd.openxmlformats-officedocument.wordprocessingml.fontTable+xml">
        <DigestMethod Algorithm="http://www.w3.org/2000/09/xmldsig#sha1"/>
        <DigestValue>FCWb6LDpwFAw/yaOh00z1cPlbl4=</DigestValue>
      </Reference>
      <Reference URI="/word/numbering.xml?ContentType=application/vnd.openxmlformats-officedocument.wordprocessingml.numbering+xml">
        <DigestMethod Algorithm="http://www.w3.org/2000/09/xmldsig#sha1"/>
        <DigestValue>PxhhFRXc09YR5CMRjxIWVfMiDE8=</DigestValue>
      </Reference>
      <Reference URI="/word/settings.xml?ContentType=application/vnd.openxmlformats-officedocument.wordprocessingml.settings+xml">
        <DigestMethod Algorithm="http://www.w3.org/2000/09/xmldsig#sha1"/>
        <DigestValue>EKemc1jfR0n0hSa+rS+TEp6znEY=</DigestValue>
      </Reference>
      <Reference URI="/word/styles.xml?ContentType=application/vnd.openxmlformats-officedocument.wordprocessingml.styles+xml">
        <DigestMethod Algorithm="http://www.w3.org/2000/09/xmldsig#sha1"/>
        <DigestValue>CvFo0/Lk3Gei2Hf7Eu9ZNJjZhB4=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2021-03-24T11:05:58Z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2021-03-24T11:05:58Z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</cp:revision>
  <dcterms:created xsi:type="dcterms:W3CDTF">2021-03-24T07:07:00Z</dcterms:created>
  <dcterms:modified xsi:type="dcterms:W3CDTF">2021-03-24T07:37:00Z</dcterms:modified>
</cp:coreProperties>
</file>