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9D2E" w14:textId="77777777" w:rsidR="007765AF" w:rsidRDefault="00091C3F">
      <w:pPr>
        <w:pStyle w:val="21"/>
        <w:shd w:val="clear" w:color="auto" w:fill="auto"/>
      </w:pPr>
      <w:r>
        <w:t>Муниципальное бюджетное дошкольное образовательное учреждение</w:t>
      </w:r>
      <w:r>
        <w:br/>
        <w:t>«Детский сад комбинированного вида № 17 » г.Уссурийска Уссурийского</w:t>
      </w:r>
    </w:p>
    <w:p w14:paraId="38E0D856" w14:textId="77777777" w:rsidR="007765AF" w:rsidRDefault="00091C3F">
      <w:pPr>
        <w:pStyle w:val="21"/>
        <w:shd w:val="clear" w:color="auto" w:fill="auto"/>
      </w:pPr>
      <w:r>
        <w:t>городского округа</w:t>
      </w:r>
    </w:p>
    <w:p w14:paraId="24D82101" w14:textId="77777777" w:rsidR="007765AF" w:rsidRDefault="00091C3F">
      <w:pPr>
        <w:pStyle w:val="21"/>
        <w:shd w:val="clear" w:color="auto" w:fill="auto"/>
        <w:spacing w:after="398" w:line="310" w:lineRule="exact"/>
        <w:jc w:val="left"/>
      </w:pPr>
      <w:r>
        <w:t>(МБДОУ д/с № 17)</w:t>
      </w:r>
    </w:p>
    <w:p w14:paraId="1276DAF7" w14:textId="66FF5093" w:rsidR="007765AF" w:rsidRDefault="00091C3F">
      <w:pPr>
        <w:framePr w:w="2246" w:h="2117" w:hSpace="1541" w:wrap="notBeside" w:vAnchor="text" w:hAnchor="text" w:x="5617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43D95DA8" wp14:editId="1BB417BC">
            <wp:extent cx="1419225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E0A9" w14:textId="77777777" w:rsidR="007765AF" w:rsidRDefault="00091C3F">
      <w:pPr>
        <w:pStyle w:val="a4"/>
        <w:framePr w:w="1120" w:h="1156" w:hSpace="1541" w:wrap="notBeside" w:vAnchor="text" w:hAnchor="text" w:x="7752" w:y="246"/>
        <w:shd w:val="clear" w:color="auto" w:fill="auto"/>
      </w:pPr>
      <w:r>
        <w:t>д/с № 17 амодурова</w:t>
      </w:r>
    </w:p>
    <w:p w14:paraId="4049B6AB" w14:textId="77777777" w:rsidR="007765AF" w:rsidRDefault="007765AF">
      <w:pPr>
        <w:rPr>
          <w:sz w:val="2"/>
          <w:szCs w:val="2"/>
        </w:rPr>
      </w:pPr>
    </w:p>
    <w:p w14:paraId="66F1A0F3" w14:textId="5F104493" w:rsidR="007765AF" w:rsidRDefault="00091C3F">
      <w:pPr>
        <w:pStyle w:val="10"/>
        <w:keepNext/>
        <w:keepLines/>
        <w:shd w:val="clear" w:color="auto" w:fill="auto"/>
        <w:spacing w:before="38"/>
      </w:pPr>
      <w:r>
        <w:rPr>
          <w:noProof/>
        </w:rPr>
        <mc:AlternateContent>
          <mc:Choice Requires="wps">
            <w:drawing>
              <wp:anchor distT="109855" distB="0" distL="63500" distR="1908810" simplePos="0" relativeHeight="377487104" behindDoc="1" locked="0" layoutInCell="1" allowOverlap="1" wp14:anchorId="04EAC5D5" wp14:editId="777F05D9">
                <wp:simplePos x="0" y="0"/>
                <wp:positionH relativeFrom="margin">
                  <wp:posOffset>-295910</wp:posOffset>
                </wp:positionH>
                <wp:positionV relativeFrom="paragraph">
                  <wp:posOffset>-1133475</wp:posOffset>
                </wp:positionV>
                <wp:extent cx="117475" cy="397510"/>
                <wp:effectExtent l="127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BE66E" w14:textId="77777777" w:rsidR="007765AF" w:rsidRDefault="00091C3F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*бОТНи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AC5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3pt;margin-top:-89.25pt;width:9.25pt;height:31.3pt;z-index:-125829376;visibility:visible;mso-wrap-style:square;mso-width-percent:0;mso-height-percent:0;mso-wrap-distance-left:5pt;mso-wrap-distance-top:8.65pt;mso-wrap-distance-right:15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" filled="f" stroked="f">
                <v:textbox style="layout-flow:vertical;mso-layout-flow-alt:bottom-to-top" inset="0,0,0,0">
                  <w:txbxContent>
                    <w:p w14:paraId="03DBE66E" w14:textId="77777777" w:rsidR="007765AF" w:rsidRDefault="00091C3F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</w:rPr>
                        <w:t>*бОТНи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109855" distB="0" distL="63500" distR="1908810" simplePos="0" relativeHeight="377487105" behindDoc="1" locked="0" layoutInCell="1" allowOverlap="1" wp14:anchorId="3DB44104" wp14:editId="3BEDC4B9">
            <wp:simplePos x="0" y="0"/>
            <wp:positionH relativeFrom="margin">
              <wp:posOffset>-358775</wp:posOffset>
            </wp:positionH>
            <wp:positionV relativeFrom="paragraph">
              <wp:posOffset>-1661795</wp:posOffset>
            </wp:positionV>
            <wp:extent cx="2018665" cy="14128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Порядок</w:t>
      </w:r>
      <w:bookmarkEnd w:id="0"/>
    </w:p>
    <w:p w14:paraId="5EB87A85" w14:textId="32142D67" w:rsidR="007765AF" w:rsidRDefault="00091C3F">
      <w:pPr>
        <w:pStyle w:val="30"/>
        <w:shd w:val="clear" w:color="auto" w:fill="auto"/>
        <w:spacing w:after="308"/>
      </w:pPr>
      <w:r>
        <w:t>уведомлении работодателя о фактах обращения в целях склонения</w:t>
      </w:r>
      <w:r>
        <w:br/>
        <w:t>работников Муниципал</w:t>
      </w:r>
      <w:r>
        <w:t xml:space="preserve">ьного бюджетного </w:t>
      </w:r>
      <w:r>
        <w:t>дошкольного</w:t>
      </w:r>
      <w:r>
        <w:br/>
        <w:t>образовательного учреждения «Детский сад комбинированного вида</w:t>
      </w:r>
      <w:r>
        <w:br/>
        <w:t>№17» г. Уссури иска Уссурийского городского округа к совершению</w:t>
      </w:r>
      <w:r>
        <w:br/>
        <w:t>коррупционных правонарушений</w:t>
      </w:r>
    </w:p>
    <w:p w14:paraId="66411DE6" w14:textId="77777777" w:rsidR="007765AF" w:rsidRDefault="00091C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2"/>
        </w:tabs>
        <w:spacing w:before="0" w:after="295" w:line="310" w:lineRule="exact"/>
        <w:ind w:left="3400"/>
        <w:jc w:val="left"/>
      </w:pPr>
      <w:bookmarkStart w:id="1" w:name="bookmark1"/>
      <w:r>
        <w:t>Общие положения</w:t>
      </w:r>
      <w:bookmarkEnd w:id="1"/>
    </w:p>
    <w:p w14:paraId="6B24FBBC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14"/>
        </w:tabs>
        <w:spacing w:line="317" w:lineRule="exact"/>
        <w:ind w:firstLine="640"/>
        <w:jc w:val="both"/>
      </w:pPr>
      <w:r>
        <w:t xml:space="preserve">Настоящий Порядок уведомления работодателя о </w:t>
      </w:r>
      <w:r>
        <w:t>фактах обращения в целях склонения работников Муниципального бюджетного дошкольного образовательного учреждения «Детский сад комбинированного вида № 17» г.Уссурийска Уссурийского городского округа (далее - Учреждение) к совершению коррупционных правонаруше</w:t>
      </w:r>
      <w:r>
        <w:t>ний (далее - Порядок), разработан в соответствии со статьей 11.1 Федерального закона от 25 декабря 2008 г. № 273-ФЗ "О противодействии коррупции" и регламентирует процедуру уведомления работодателя о фактах обращения в целях склонения работников организаци</w:t>
      </w:r>
      <w:r>
        <w:t>й, созданных для выполнения задач, поставленных перед Министерством культуры Российской Федерации,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14:paraId="04DA4CD1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14"/>
        </w:tabs>
        <w:spacing w:line="317" w:lineRule="exact"/>
        <w:ind w:firstLine="640"/>
        <w:jc w:val="both"/>
      </w:pPr>
      <w:r>
        <w:t xml:space="preserve">Обязанность уведомлять </w:t>
      </w:r>
      <w:r>
        <w:t>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45C1A898" w14:textId="0DFA1804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14"/>
        </w:tabs>
        <w:spacing w:line="317" w:lineRule="exact"/>
        <w:ind w:firstLine="640"/>
        <w:jc w:val="both"/>
      </w:pPr>
      <w:r>
        <w:t>Работник, которому ста</w:t>
      </w:r>
      <w:r>
        <w:t>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подразделение кадровой службы по профилактике ко</w:t>
      </w:r>
      <w:r>
        <w:t xml:space="preserve">ррупционных правонарушений или должностных лиц </w:t>
      </w:r>
      <w:r>
        <w:lastRenderedPageBreak/>
        <w:t>кадровой службы, ответственных за работу по профилактике коррупционных правонарушений, в соответствии с настоящим Порядком.</w:t>
      </w:r>
    </w:p>
    <w:p w14:paraId="316DB1AD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ind w:firstLine="620"/>
        <w:jc w:val="both"/>
      </w:pPr>
      <w:r>
        <w:t>Уведомление о фактах обращения в целях склонения к совершению коррупционных правонар</w:t>
      </w:r>
      <w:r>
        <w:t>ушений осуществляется работником в письменной форме произвольно или по рекомендуемому образцу (приложение № 1 к настоящему Порядку) не позднее рабочего дня, следующего за днем обращения к работнику в целях склонения его к совершению коррупционных правонару</w:t>
      </w:r>
      <w:r>
        <w:t>шений путем передачи уведомления в подразделение кадровой службы по профилактике коррупционных правонарушений или должностному лицу, ответственному за работу по профилактике коррупционных правонарушений, или направления такого уведомления администрации орг</w:t>
      </w:r>
      <w:r>
        <w:t>анизации посредством почтовой связи.</w:t>
      </w:r>
    </w:p>
    <w:p w14:paraId="5846073F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098"/>
        </w:tabs>
        <w:ind w:firstLine="620"/>
        <w:jc w:val="both"/>
      </w:pPr>
      <w:r>
        <w:t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подразде</w:t>
      </w:r>
      <w:r>
        <w:t>ление кадровой службы по профилактике 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</w:p>
    <w:p w14:paraId="1190EE15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095"/>
        </w:tabs>
        <w:ind w:firstLine="620"/>
        <w:jc w:val="both"/>
      </w:pPr>
      <w:r>
        <w:t xml:space="preserve">В уведомлении о факте склонения </w:t>
      </w:r>
      <w:r>
        <w:t>к совершению коррупционных правонарушений указывается следующие сведения:</w:t>
      </w:r>
    </w:p>
    <w:p w14:paraId="000A4837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ind w:firstLine="620"/>
        <w:jc w:val="both"/>
      </w:pPr>
      <w:r>
        <w:t>должность, фамилия, имя, отчество (при наличии) руководителя организации, на имя которого направляется уведомление;</w:t>
      </w:r>
    </w:p>
    <w:p w14:paraId="25811C61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ind w:firstLine="620"/>
        <w:jc w:val="both"/>
      </w:pPr>
      <w:r>
        <w:t>фамилия, имя, отчество (при наличии), должность, номер телефона ра</w:t>
      </w:r>
      <w:r>
        <w:t>ботника;</w:t>
      </w:r>
    </w:p>
    <w:p w14:paraId="652A8A22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1095"/>
        </w:tabs>
        <w:ind w:firstLine="620"/>
        <w:jc w:val="both"/>
      </w:pPr>
      <w:r>
        <w:t>все известные сведения о лице, склоняющем к совершению коррупционного правонарушения;</w:t>
      </w:r>
    </w:p>
    <w:p w14:paraId="2C021A1D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976"/>
        </w:tabs>
        <w:ind w:firstLine="620"/>
        <w:jc w:val="both"/>
      </w:pPr>
      <w:r>
        <w:t>сущность предполагаемого коррупционного правонарушения;</w:t>
      </w:r>
    </w:p>
    <w:p w14:paraId="67B08341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976"/>
        </w:tabs>
        <w:ind w:firstLine="620"/>
        <w:jc w:val="both"/>
      </w:pPr>
      <w:r>
        <w:t>способ склонения к совершению коррупционного правонарушения;</w:t>
      </w:r>
    </w:p>
    <w:p w14:paraId="79A841B5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1095"/>
        </w:tabs>
        <w:ind w:firstLine="620"/>
        <w:jc w:val="both"/>
      </w:pPr>
      <w:r>
        <w:t xml:space="preserve">дата, место, время склонения к </w:t>
      </w:r>
      <w:r>
        <w:t>совершению коррупционного правонарушения;</w:t>
      </w:r>
    </w:p>
    <w:p w14:paraId="46EDA893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1095"/>
        </w:tabs>
        <w:ind w:firstLine="620"/>
        <w:jc w:val="both"/>
      </w:pPr>
      <w:r>
        <w:t>обстоятельства склонения к совершению коррупционного правонарушения;</w:t>
      </w:r>
    </w:p>
    <w:p w14:paraId="2668F7EE" w14:textId="77777777" w:rsidR="007765AF" w:rsidRDefault="00091C3F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ind w:firstLine="620"/>
        <w:jc w:val="both"/>
      </w:pPr>
      <w:r>
        <w:t>дополнительные имеющиеся по факту склонения к совершению коррупционного правонарушений документы.</w:t>
      </w:r>
    </w:p>
    <w:p w14:paraId="23FC27D9" w14:textId="77777777" w:rsidR="007765AF" w:rsidRDefault="00091C3F">
      <w:pPr>
        <w:pStyle w:val="21"/>
        <w:shd w:val="clear" w:color="auto" w:fill="auto"/>
        <w:ind w:firstLine="620"/>
        <w:jc w:val="both"/>
      </w:pPr>
      <w:r>
        <w:t>Уведомление должно быть лично подписано работни</w:t>
      </w:r>
      <w:r>
        <w:t>ком с указанием даты его составления.</w:t>
      </w:r>
    </w:p>
    <w:p w14:paraId="1B918720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303"/>
        </w:tabs>
        <w:ind w:firstLine="620"/>
        <w:jc w:val="both"/>
      </w:pPr>
      <w: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14:paraId="38F9A18E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12"/>
        </w:tabs>
        <w:ind w:firstLine="620"/>
        <w:jc w:val="both"/>
      </w:pPr>
      <w:r>
        <w:t>В соответствии со статьей 9 Федерального закона от</w:t>
      </w:r>
      <w:r>
        <w:t xml:space="preserve"> 25.12.2008 №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</w:t>
      </w:r>
      <w:r>
        <w:lastRenderedPageBreak/>
        <w:t>законодательством Российской Федерации.</w:t>
      </w:r>
    </w:p>
    <w:p w14:paraId="5BB790A3" w14:textId="77777777" w:rsidR="007765AF" w:rsidRDefault="00091C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44"/>
        </w:tabs>
        <w:spacing w:before="0" w:after="312" w:line="310" w:lineRule="exact"/>
        <w:ind w:left="2620"/>
        <w:jc w:val="left"/>
      </w:pPr>
      <w:bookmarkStart w:id="2" w:name="bookmark2"/>
      <w:r>
        <w:t>Прием и регистрация уведомлений</w:t>
      </w:r>
      <w:bookmarkEnd w:id="2"/>
    </w:p>
    <w:p w14:paraId="2C34A511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52"/>
        </w:tabs>
        <w:ind w:firstLine="620"/>
        <w:jc w:val="both"/>
      </w:pPr>
      <w:r>
        <w:t>Должностные лица Учреждения, ответственные за работу по</w:t>
      </w:r>
    </w:p>
    <w:p w14:paraId="7AAD4D92" w14:textId="77777777" w:rsidR="007765AF" w:rsidRDefault="00091C3F">
      <w:pPr>
        <w:pStyle w:val="21"/>
        <w:shd w:val="clear" w:color="auto" w:fill="auto"/>
        <w:tabs>
          <w:tab w:val="left" w:pos="5368"/>
          <w:tab w:val="left" w:pos="6498"/>
        </w:tabs>
        <w:jc w:val="both"/>
      </w:pPr>
      <w:r>
        <w:t xml:space="preserve">профилактике коррупционных правонарушений, ведут прием, регистрацию и учет поступивших уведомлений, обеспечивают конфиденциальность и сохранность данных, полученных от </w:t>
      </w:r>
      <w:r>
        <w:t>работника, склоняемого к совершению коррупционною правонарушения, а</w:t>
      </w:r>
      <w:r>
        <w:tab/>
        <w:t>также</w:t>
      </w:r>
      <w:r>
        <w:tab/>
        <w:t>несут персональную</w:t>
      </w:r>
    </w:p>
    <w:p w14:paraId="6585D66B" w14:textId="77777777" w:rsidR="007765AF" w:rsidRDefault="00091C3F">
      <w:pPr>
        <w:pStyle w:val="21"/>
        <w:shd w:val="clear" w:color="auto" w:fill="auto"/>
        <w:jc w:val="both"/>
      </w:pPr>
      <w:r>
        <w:t>ответственность в соответствии с законодательством Российской Федерации за разглашение полученных сведений.</w:t>
      </w:r>
    </w:p>
    <w:p w14:paraId="5A7FB4CA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52"/>
        </w:tabs>
        <w:ind w:firstLine="620"/>
        <w:jc w:val="both"/>
      </w:pPr>
      <w:r>
        <w:t xml:space="preserve">Уведомление регистрируется в журнале </w:t>
      </w:r>
      <w:r>
        <w:t>регистрации уведомлений о</w:t>
      </w:r>
    </w:p>
    <w:p w14:paraId="70479521" w14:textId="77777777" w:rsidR="007765AF" w:rsidRDefault="00091C3F">
      <w:pPr>
        <w:pStyle w:val="21"/>
        <w:shd w:val="clear" w:color="auto" w:fill="auto"/>
        <w:tabs>
          <w:tab w:val="left" w:pos="5368"/>
          <w:tab w:val="left" w:pos="6498"/>
        </w:tabs>
        <w:jc w:val="both"/>
      </w:pPr>
      <w:r>
        <w:t>фактах обращения в целях склонения работников к совершению коррупционных правонарушений (далее - Журнал) (приложение 2 к настоящему Порядку). Журнал должен быть зарегистрирован, прошит, пронумерован и заверен печатью и подписью от</w:t>
      </w:r>
      <w:r>
        <w:t>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</w:t>
      </w:r>
      <w:r>
        <w:tab/>
        <w:t>имени,</w:t>
      </w:r>
      <w:r>
        <w:tab/>
        <w:t>отчестве работника,</w:t>
      </w:r>
    </w:p>
    <w:p w14:paraId="0530F479" w14:textId="77777777" w:rsidR="007765AF" w:rsidRDefault="00091C3F">
      <w:pPr>
        <w:pStyle w:val="21"/>
        <w:shd w:val="clear" w:color="auto" w:fill="auto"/>
        <w:spacing w:after="328"/>
        <w:jc w:val="both"/>
      </w:pPr>
      <w:r>
        <w:t>представившего уведомление, кратком содержании</w:t>
      </w:r>
      <w:r>
        <w:t xml:space="preserve"> уведомления, количестве листов уведомления, фамилии, имени, отчестве работника, зарегистрировавшего уведомление и его подписи.</w:t>
      </w:r>
    </w:p>
    <w:p w14:paraId="421F8592" w14:textId="77777777" w:rsidR="007765AF" w:rsidRDefault="00091C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40"/>
        </w:tabs>
        <w:spacing w:before="0" w:after="315" w:line="310" w:lineRule="exact"/>
        <w:ind w:left="780"/>
        <w:jc w:val="left"/>
      </w:pPr>
      <w:bookmarkStart w:id="3" w:name="bookmark3"/>
      <w:r>
        <w:t>Организация проверки содержащихся в уведомлениях сведений</w:t>
      </w:r>
      <w:bookmarkEnd w:id="3"/>
    </w:p>
    <w:p w14:paraId="4E54140B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line="317" w:lineRule="exact"/>
        <w:ind w:firstLine="620"/>
        <w:jc w:val="both"/>
      </w:pPr>
      <w:r>
        <w:t>Зарегистрированное уведомление в тот же день передается на рассмотрени</w:t>
      </w:r>
      <w:r>
        <w:t>е работодателю или лицу, его замещающему, для принятия решения об организации проверки содержащихся в нем сведений.</w:t>
      </w:r>
    </w:p>
    <w:p w14:paraId="0A91DA51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line="317" w:lineRule="exact"/>
        <w:ind w:firstLine="620"/>
        <w:jc w:val="both"/>
      </w:pPr>
      <w:r>
        <w:t xml:space="preserve">Работодатель по результатам рассмотрения уведомления принимает решение об организации проверки содержащихся в уведомлении сведений и </w:t>
      </w:r>
      <w:r>
        <w:t>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14:paraId="1871139E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line="317" w:lineRule="exact"/>
        <w:ind w:firstLine="620"/>
        <w:jc w:val="both"/>
      </w:pPr>
      <w:r>
        <w:t xml:space="preserve">Организация проверки сведений о фактах склонения работника к совершению коррупционных правонарушений или </w:t>
      </w:r>
      <w:r>
        <w:t>о ставших известными фактах обращения к иным работникам с аналогичной целью осуществляется должностными лицами Учреждения, ответственными за работу по профилактике коррупционных правонарушений во взаимодействии.</w:t>
      </w:r>
    </w:p>
    <w:p w14:paraId="450A6519" w14:textId="77777777" w:rsidR="007765AF" w:rsidRDefault="00091C3F">
      <w:pPr>
        <w:pStyle w:val="21"/>
        <w:shd w:val="clear" w:color="auto" w:fill="auto"/>
        <w:spacing w:line="317" w:lineRule="exact"/>
        <w:ind w:firstLine="620"/>
        <w:jc w:val="both"/>
      </w:pPr>
      <w:r>
        <w:t>При проведении проверки представленных сведе</w:t>
      </w:r>
      <w:r>
        <w:t>ний должностные лица Учреждения, ответственные за работу по профилактике коррупционных правонарушений вправе:</w:t>
      </w:r>
    </w:p>
    <w:p w14:paraId="3AD53B9C" w14:textId="77777777" w:rsidR="007765AF" w:rsidRDefault="00091C3F">
      <w:pPr>
        <w:pStyle w:val="21"/>
        <w:shd w:val="clear" w:color="auto" w:fill="auto"/>
        <w:spacing w:line="317" w:lineRule="exact"/>
        <w:ind w:firstLine="620"/>
        <w:jc w:val="both"/>
      </w:pPr>
      <w:r>
        <w:t>проводить беседы с работником, подавшим уведомление (указанным в уведомлении);</w:t>
      </w:r>
    </w:p>
    <w:p w14:paraId="215CAD1C" w14:textId="77777777" w:rsidR="007765AF" w:rsidRDefault="00091C3F">
      <w:pPr>
        <w:pStyle w:val="21"/>
        <w:shd w:val="clear" w:color="auto" w:fill="auto"/>
        <w:spacing w:line="317" w:lineRule="exact"/>
        <w:ind w:firstLine="620"/>
        <w:jc w:val="both"/>
      </w:pPr>
      <w:r>
        <w:t>получать от работника пояснений по сведениям, изложенным в уведомле</w:t>
      </w:r>
      <w:r>
        <w:t>нии;</w:t>
      </w:r>
    </w:p>
    <w:p w14:paraId="7B69D20D" w14:textId="77777777" w:rsidR="007765AF" w:rsidRDefault="00091C3F">
      <w:pPr>
        <w:pStyle w:val="21"/>
        <w:shd w:val="clear" w:color="auto" w:fill="auto"/>
        <w:spacing w:line="317" w:lineRule="exact"/>
        <w:ind w:firstLine="620"/>
        <w:jc w:val="both"/>
      </w:pPr>
      <w:r>
        <w:lastRenderedPageBreak/>
        <w:t>изучать представленные работникам материалы;</w:t>
      </w:r>
    </w:p>
    <w:p w14:paraId="25AC367C" w14:textId="77777777" w:rsidR="007765AF" w:rsidRDefault="00091C3F">
      <w:pPr>
        <w:pStyle w:val="21"/>
        <w:shd w:val="clear" w:color="auto" w:fill="auto"/>
        <w:ind w:firstLine="600"/>
        <w:jc w:val="both"/>
      </w:pPr>
      <w: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14:paraId="5AB2ECF7" w14:textId="77777777" w:rsidR="007765AF" w:rsidRDefault="00091C3F">
      <w:pPr>
        <w:pStyle w:val="21"/>
        <w:shd w:val="clear" w:color="auto" w:fill="auto"/>
        <w:ind w:firstLine="600"/>
        <w:jc w:val="both"/>
      </w:pPr>
      <w:r>
        <w:t>совершения иных действи</w:t>
      </w:r>
      <w:r>
        <w:t>й и мероприятий, предусмотренных действующим законодательством, ведомственными и локальными актами.</w:t>
      </w:r>
    </w:p>
    <w:p w14:paraId="1D39A93B" w14:textId="36EBC53A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56"/>
        </w:tabs>
        <w:ind w:firstLine="600"/>
        <w:jc w:val="both"/>
      </w:pPr>
      <w:r>
        <w:t>Проверка сведений, содержащихся в уведомлении, осуществляется должностными лицами Учреждения, ответственными за работу по профилактике коррупционных правона</w:t>
      </w:r>
      <w:r>
        <w:t>рушений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</w:t>
      </w:r>
      <w:r>
        <w:t>е коррупционных правонарушений, работодателю или его представителю для принятия решения об обращении в правоохран</w:t>
      </w:r>
      <w:r>
        <w:t>ител</w:t>
      </w:r>
      <w:r>
        <w:t>ьн</w:t>
      </w:r>
      <w:r>
        <w:t>ые органы.</w:t>
      </w:r>
    </w:p>
    <w:p w14:paraId="481E0CAE" w14:textId="77777777" w:rsidR="007765AF" w:rsidRDefault="00091C3F">
      <w:pPr>
        <w:pStyle w:val="21"/>
        <w:numPr>
          <w:ilvl w:val="1"/>
          <w:numId w:val="1"/>
        </w:numPr>
        <w:shd w:val="clear" w:color="auto" w:fill="auto"/>
        <w:tabs>
          <w:tab w:val="left" w:pos="1156"/>
        </w:tabs>
        <w:ind w:firstLine="600"/>
        <w:jc w:val="both"/>
      </w:pPr>
      <w:r>
        <w:t>Должностные лица Учреждения, ответственные за работу по профилактике коррупционных правонарушений, в течение 7 дней уведомл</w:t>
      </w:r>
      <w:r>
        <w:t>яют работника, направившего уведомление, о принятом решении.</w:t>
      </w:r>
    </w:p>
    <w:sectPr w:rsidR="007765AF">
      <w:pgSz w:w="11900" w:h="16840"/>
      <w:pgMar w:top="1222" w:right="747" w:bottom="1474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D046" w14:textId="77777777" w:rsidR="00091C3F" w:rsidRDefault="00091C3F">
      <w:r>
        <w:separator/>
      </w:r>
    </w:p>
  </w:endnote>
  <w:endnote w:type="continuationSeparator" w:id="0">
    <w:p w14:paraId="1B9518DB" w14:textId="77777777" w:rsidR="00091C3F" w:rsidRDefault="0009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F89D" w14:textId="77777777" w:rsidR="00091C3F" w:rsidRDefault="00091C3F"/>
  </w:footnote>
  <w:footnote w:type="continuationSeparator" w:id="0">
    <w:p w14:paraId="78DA014F" w14:textId="77777777" w:rsidR="00091C3F" w:rsidRDefault="00091C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D40F8"/>
    <w:multiLevelType w:val="multilevel"/>
    <w:tmpl w:val="67441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B64E8"/>
    <w:multiLevelType w:val="multilevel"/>
    <w:tmpl w:val="ADE6B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AF"/>
    <w:rsid w:val="00091C3F"/>
    <w:rsid w:val="007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450B1F"/>
  <w15:docId w15:val="{713F0110-61ED-46FF-9156-8EE0BF92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75A3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54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UvBN+vq0lLHvTw04W+0FNic3UKwKeI9IyxjP3vObpdM=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0dAPUDt/sLRxmyE+2egVL2hwwXZwt4LU6SGhQaJn78U=</DigestValue>
    </Reference>
  </SignedInfo>
  <SignatureValue>uGb1svoo+9sCwv4NrOr1USN3coeqTXlnyA6Lw68uLHVc+JJb0raXzMlkPHxVXVis
0Gi00lGzNBsRRXDcw3A0eg==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IkY6cmD9daRmy6AjkO6KTlqK35Y=</DigestValue>
      </Reference>
      <Reference URI="/word/document.xml?ContentType=application/vnd.openxmlformats-officedocument.wordprocessingml.document.main+xml">
        <DigestMethod Algorithm="http://www.w3.org/2000/09/xmldsig#sha1"/>
        <DigestValue>1CwKj/U/MyHOFBzER3XqyNK5o8U=</DigestValue>
      </Reference>
      <Reference URI="/word/endnotes.xml?ContentType=application/vnd.openxmlformats-officedocument.wordprocessingml.endnotes+xml">
        <DigestMethod Algorithm="http://www.w3.org/2000/09/xmldsig#sha1"/>
        <DigestValue>OOsOrUfmUZJO+3ElHAIJd4w9lNQ=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XUUeLE8PasD62tanyhfcLmws2Zs=</DigestValue>
      </Reference>
      <Reference URI="/word/media/image1.jpeg?ContentType=image/jpeg">
        <DigestMethod Algorithm="http://www.w3.org/2000/09/xmldsig#sha1"/>
        <DigestValue>5QjtHyMglseyfS1z7b1Y3PYkFzw=</DigestValue>
      </Reference>
      <Reference URI="/word/media/image2.jpeg?ContentType=image/jpeg">
        <DigestMethod Algorithm="http://www.w3.org/2000/09/xmldsig#sha1"/>
        <DigestValue>YR/jqWtl6FCnimpQj8Dfp6uJvds=</DigestValue>
      </Reference>
      <Reference URI="/word/numbering.xml?ContentType=application/vnd.openxmlformats-officedocument.wordprocessingml.numbering+xml">
        <DigestMethod Algorithm="http://www.w3.org/2000/09/xmldsig#sha1"/>
        <DigestValue>3KxtXCw26Tq+/wUcxX2NLaMZbPI=</DigestValue>
      </Reference>
      <Reference URI="/word/settings.xml?ContentType=application/vnd.openxmlformats-officedocument.wordprocessingml.settings+xml">
        <DigestMethod Algorithm="http://www.w3.org/2000/09/xmldsig#sha1"/>
        <DigestValue>+5UotIWyujNLSDeGLSf/Ipx53rQ=</DigestValue>
      </Reference>
      <Reference URI="/word/styles.xml?ContentType=application/vnd.openxmlformats-officedocument.wordprocessingml.styles+xml">
        <DigestMethod Algorithm="http://www.w3.org/2000/09/xmldsig#sha1"/>
        <DigestValue>XOPTQyY6+4joazpqtTZ8fBi56/8=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2021-02-17T11:24:51Z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2021-02-17T11:24:51Z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2021-02-12T07:14:00Z</dcterms:created>
  <dcterms:modified xsi:type="dcterms:W3CDTF">2021-02-12T07:15:00Z</dcterms:modified>
</cp:coreProperties>
</file>