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833B" w14:textId="2E3A2372" w:rsidR="00582C24" w:rsidRDefault="00C36B7E">
      <w:pPr>
        <w:pStyle w:val="30"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643255" distR="63500" simplePos="0" relativeHeight="377487104" behindDoc="1" locked="0" layoutInCell="1" allowOverlap="1" wp14:anchorId="2B7DB874" wp14:editId="08473147">
                <wp:simplePos x="0" y="0"/>
                <wp:positionH relativeFrom="margin">
                  <wp:posOffset>4721860</wp:posOffset>
                </wp:positionH>
                <wp:positionV relativeFrom="paragraph">
                  <wp:posOffset>572770</wp:posOffset>
                </wp:positionV>
                <wp:extent cx="826135" cy="140970"/>
                <wp:effectExtent l="0" t="0" r="0" b="4445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96436" w14:textId="77777777" w:rsidR="00582C24" w:rsidRDefault="00C36B7E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Е.С'амодурова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DB8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8pt;margin-top:45.1pt;width:65.05pt;height:11.1pt;z-index:-125829376;visibility:visible;mso-wrap-style:square;mso-width-percent:0;mso-height-percent:0;mso-wrap-distance-left:5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" filled="f" stroked="f">
                <v:textbox style="mso-fit-shape-to-text:t" inset="0,0,0,0">
                  <w:txbxContent>
                    <w:p w14:paraId="27396436" w14:textId="77777777" w:rsidR="00582C24" w:rsidRDefault="00C36B7E">
                      <w:pPr>
                        <w:pStyle w:val="a3"/>
                        <w:shd w:val="clear" w:color="auto" w:fill="auto"/>
                      </w:pPr>
                      <w:r>
                        <w:t>Е.С'амодурова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0" distL="643255" distR="63500" simplePos="0" relativeHeight="377487105" behindDoc="1" locked="0" layoutInCell="1" allowOverlap="1" wp14:anchorId="111A10C3" wp14:editId="0F36318F">
            <wp:simplePos x="0" y="0"/>
            <wp:positionH relativeFrom="margin">
              <wp:posOffset>3237230</wp:posOffset>
            </wp:positionH>
            <wp:positionV relativeFrom="paragraph">
              <wp:posOffset>-94615</wp:posOffset>
            </wp:positionV>
            <wp:extent cx="1484630" cy="131381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ПРИНЯТО</w:t>
      </w:r>
    </w:p>
    <w:p w14:paraId="21FF7469" w14:textId="77777777" w:rsidR="00582C24" w:rsidRDefault="00C36B7E">
      <w:pPr>
        <w:pStyle w:val="30"/>
        <w:shd w:val="clear" w:color="auto" w:fill="auto"/>
        <w:spacing w:after="1455"/>
      </w:pPr>
      <w:r>
        <w:t>на 11едагог ическом совете МБДОУ д/с №17 «10» марта 201</w:t>
      </w:r>
      <w:r>
        <w:rPr>
          <w:rStyle w:val="3CenturyGothic9pt0pt"/>
        </w:rPr>
        <w:t>6г.</w:t>
      </w:r>
    </w:p>
    <w:p w14:paraId="60219677" w14:textId="77777777" w:rsidR="00582C24" w:rsidRDefault="00C36B7E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  <w:r>
        <w:t>Правила приема, отчислении и учета воспитанников Муниципального</w:t>
      </w:r>
      <w:r>
        <w:br/>
        <w:t>бюджетного дошкольного образовательного учреждения</w:t>
      </w:r>
      <w:r>
        <w:br/>
        <w:t>«Детский сад комбинированного вида №17»</w:t>
      </w:r>
      <w:bookmarkEnd w:id="0"/>
    </w:p>
    <w:p w14:paraId="03964786" w14:textId="77777777" w:rsidR="00582C24" w:rsidRDefault="00C36B7E">
      <w:pPr>
        <w:pStyle w:val="10"/>
        <w:keepNext/>
        <w:keepLines/>
        <w:shd w:val="clear" w:color="auto" w:fill="auto"/>
        <w:spacing w:before="0" w:after="295"/>
        <w:ind w:right="20"/>
      </w:pPr>
      <w:bookmarkStart w:id="1" w:name="bookmark1"/>
      <w:r>
        <w:t xml:space="preserve">I </w:t>
      </w:r>
      <w:r>
        <w:t>.Уссурийска Уссурийского городского округа</w:t>
      </w:r>
      <w:bookmarkEnd w:id="1"/>
    </w:p>
    <w:p w14:paraId="37428F8F" w14:textId="77777777" w:rsidR="00582C24" w:rsidRDefault="00C36B7E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138" w:line="288" w:lineRule="exact"/>
        <w:ind w:left="3380"/>
        <w:jc w:val="left"/>
      </w:pPr>
      <w:bookmarkStart w:id="2" w:name="bookmark2"/>
      <w:r>
        <w:t>Общие положения</w:t>
      </w:r>
      <w:bookmarkEnd w:id="2"/>
    </w:p>
    <w:p w14:paraId="0F8A3D6A" w14:textId="77777777" w:rsidR="00582C24" w:rsidRDefault="00C36B7E">
      <w:pPr>
        <w:pStyle w:val="40"/>
        <w:numPr>
          <w:ilvl w:val="0"/>
          <w:numId w:val="2"/>
        </w:numPr>
        <w:shd w:val="clear" w:color="auto" w:fill="auto"/>
        <w:tabs>
          <w:tab w:val="left" w:pos="1205"/>
        </w:tabs>
        <w:spacing w:before="0"/>
      </w:pPr>
      <w:r>
        <w:t>Настоящие Правила приема, отчисления и учета воспитанников Муниципального бюджетного дошкольного образовательного учреждения «Детский сад комбинированного вида №17» г. Уссурийска Уссурийского город</w:t>
      </w:r>
      <w:r>
        <w:t>ского округа (далее - Правила) разработаны в соответствии с Федеральным законом Российской Федерации от 29 декабря 2012г. №273-Ф3 «Об образовании в Российской Федерации», приказом Министерства образования и науки России от 30 августа 2013г. № 1014 «Об утве</w:t>
      </w:r>
      <w:r>
        <w:t>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«Об утверждении Порядк</w:t>
      </w:r>
      <w:r>
        <w:t>а приема на обучение по образовательным программам дошкольного образования» от 8 апреля 2014 года № 293.</w:t>
      </w:r>
    </w:p>
    <w:p w14:paraId="4562C487" w14:textId="77777777" w:rsidR="00582C24" w:rsidRDefault="00C36B7E">
      <w:pPr>
        <w:pStyle w:val="40"/>
        <w:numPr>
          <w:ilvl w:val="0"/>
          <w:numId w:val="2"/>
        </w:numPr>
        <w:shd w:val="clear" w:color="auto" w:fill="auto"/>
        <w:tabs>
          <w:tab w:val="left" w:pos="1205"/>
        </w:tabs>
        <w:spacing w:before="0" w:after="0"/>
        <w:sectPr w:rsidR="00582C24">
          <w:headerReference w:type="default" r:id="rId8"/>
          <w:pgSz w:w="11900" w:h="16840"/>
          <w:pgMar w:top="1239" w:right="1265" w:bottom="1239" w:left="1500" w:header="0" w:footer="3" w:gutter="0"/>
          <w:cols w:space="720"/>
          <w:noEndnote/>
          <w:docGrid w:linePitch="360"/>
        </w:sectPr>
      </w:pPr>
      <w:r>
        <w:t xml:space="preserve">Настоящие Правила гарантируют общедоступное и бесплатное дошкольное образование в </w:t>
      </w:r>
      <w:r>
        <w:t>соответствии с федеральными государственными образовательными стандартами, обеспечивают прием всех граждан, имеющих право на получение дошкольного образования, и проживающих на территории, за которой закреплено Муниципальное бюджетное дошкольное</w:t>
      </w:r>
    </w:p>
    <w:p w14:paraId="791A51A5" w14:textId="77777777" w:rsidR="00582C24" w:rsidRDefault="00C36B7E">
      <w:pPr>
        <w:pStyle w:val="20"/>
        <w:shd w:val="clear" w:color="auto" w:fill="auto"/>
        <w:spacing w:after="204"/>
        <w:ind w:firstLine="880"/>
      </w:pPr>
      <w:r>
        <w:lastRenderedPageBreak/>
        <w:t>образовате</w:t>
      </w:r>
      <w:r>
        <w:t>льное учреждение «Детский сад комбинированного вида №17» г. Уссурийска Уссурийского городского округа (далее - Учреждение).</w:t>
      </w:r>
    </w:p>
    <w:p w14:paraId="01BB28A5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after="934" w:line="480" w:lineRule="exact"/>
        <w:ind w:firstLine="880"/>
      </w:pPr>
      <w:r>
        <w:t>Настоящие Правила являются локальным нормативным актом, регламентирующим деятельность Учреждения.</w:t>
      </w:r>
    </w:p>
    <w:p w14:paraId="0413059B" w14:textId="77777777" w:rsidR="00582C24" w:rsidRDefault="00C36B7E">
      <w:pPr>
        <w:pStyle w:val="120"/>
        <w:keepNext/>
        <w:keepLines/>
        <w:shd w:val="clear" w:color="auto" w:fill="auto"/>
        <w:spacing w:before="0" w:after="126"/>
      </w:pPr>
      <w:bookmarkStart w:id="3" w:name="bookmark3"/>
      <w:r>
        <w:t>П.Прием и отчисление воспитанников</w:t>
      </w:r>
      <w:bookmarkEnd w:id="3"/>
    </w:p>
    <w:p w14:paraId="68CABF9C" w14:textId="77777777" w:rsidR="00582C24" w:rsidRDefault="00C36B7E">
      <w:pPr>
        <w:pStyle w:val="20"/>
        <w:shd w:val="clear" w:color="auto" w:fill="auto"/>
        <w:spacing w:after="196" w:line="480" w:lineRule="exact"/>
        <w:ind w:firstLine="880"/>
      </w:pPr>
      <w:r>
        <w:rPr>
          <w:rStyle w:val="21"/>
        </w:rPr>
        <w:t xml:space="preserve">Родители (законные представители) детей, подлежащих обучению по образовательным программам дошкольного образования, имеют право на выбор образовательной организации, на выбор формы получения образования, а также право изменить свое решение о таком </w:t>
      </w:r>
      <w:r>
        <w:rPr>
          <w:rStyle w:val="21"/>
        </w:rPr>
        <w:t>выборе в любое время до достижения ребенком возраста начала получения начального общего образования в образовательных организациях (шести лет и шести месяцев).</w:t>
      </w:r>
    </w:p>
    <w:p w14:paraId="4525AC43" w14:textId="77777777" w:rsidR="00582C24" w:rsidRDefault="00C36B7E">
      <w:pPr>
        <w:pStyle w:val="20"/>
        <w:shd w:val="clear" w:color="auto" w:fill="auto"/>
        <w:spacing w:after="204"/>
        <w:ind w:firstLine="880"/>
      </w:pPr>
      <w:r>
        <w:rPr>
          <w:rStyle w:val="21"/>
        </w:rPr>
        <w:t>Учреждение, при наличии свободных мест, может принимать воспитанников из любых Учреждений.</w:t>
      </w:r>
    </w:p>
    <w:p w14:paraId="514E66C6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after="196" w:line="480" w:lineRule="exact"/>
        <w:ind w:firstLine="600"/>
      </w:pPr>
      <w:r>
        <w:t>В Учр</w:t>
      </w:r>
      <w:r>
        <w:t>еждение принимаются дети с 2-х месяцев и до достижения ребенком возраста обучения по программам начального общего образования. Прием в Учреждение осуществляется по личному заявлению родителя (законного представителя) ребенка при предъявлении оригинала доку</w:t>
      </w:r>
      <w:r>
        <w:t>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го</w:t>
      </w:r>
      <w:r>
        <w:t>да № 115 -ФЗ «О правовом положении иностранных граждан в Российской Федерации».</w:t>
      </w:r>
    </w:p>
    <w:p w14:paraId="47C98B00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after="0"/>
        <w:ind w:firstLine="740"/>
      </w:pPr>
      <w:r>
        <w:t>Учреждение обеспечивает прием граждан, имеющих право на получение дошкольного образования и проживающих на территории, за которой закреплено Учреждение.</w:t>
      </w:r>
    </w:p>
    <w:p w14:paraId="19E66D5F" w14:textId="77777777" w:rsidR="00582C24" w:rsidRDefault="00C36B7E">
      <w:pPr>
        <w:pStyle w:val="20"/>
        <w:shd w:val="clear" w:color="auto" w:fill="auto"/>
        <w:spacing w:after="354" w:line="480" w:lineRule="exact"/>
        <w:ind w:firstLine="740"/>
      </w:pPr>
      <w:r>
        <w:t>Учреждение размещает но</w:t>
      </w:r>
      <w:r>
        <w:t xml:space="preserve">рмативный правовой акт органа местного управления Уссурийского городского округа о закреплении учреждений за </w:t>
      </w:r>
      <w:r>
        <w:lastRenderedPageBreak/>
        <w:t>конкретными территориями Уссурийского городского округа на официальном сайте Учреждения в сети «Интернет» не позднее 01 апреля текущего года.</w:t>
      </w:r>
    </w:p>
    <w:p w14:paraId="37FE9E58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58"/>
        </w:tabs>
        <w:spacing w:after="226" w:line="288" w:lineRule="exact"/>
        <w:ind w:firstLine="740"/>
      </w:pPr>
      <w:r>
        <w:t>Для п</w:t>
      </w:r>
      <w:r>
        <w:t>риема в Учреждение:</w:t>
      </w:r>
    </w:p>
    <w:p w14:paraId="3E0D5EB9" w14:textId="77777777" w:rsidR="00582C24" w:rsidRDefault="00C36B7E">
      <w:pPr>
        <w:pStyle w:val="20"/>
        <w:shd w:val="clear" w:color="auto" w:fill="auto"/>
        <w:tabs>
          <w:tab w:val="left" w:pos="1176"/>
        </w:tabs>
        <w:spacing w:line="480" w:lineRule="exact"/>
        <w:ind w:firstLine="740"/>
      </w:pPr>
      <w:r>
        <w:t>а)</w:t>
      </w:r>
      <w:r>
        <w:tab/>
        <w:t>родители (законные представители) детей, проживающих на закрепленной территории, для зачисления ребенка в Учреждение предъявляют оригинал свидетельства о рождении ребенка или документ, подтверждающий родство заявителя (или законность</w:t>
      </w:r>
      <w:r>
        <w:t xml:space="preserve">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14:paraId="21F7C75C" w14:textId="77777777" w:rsidR="00582C24" w:rsidRDefault="00C36B7E">
      <w:pPr>
        <w:pStyle w:val="20"/>
        <w:shd w:val="clear" w:color="auto" w:fill="auto"/>
        <w:tabs>
          <w:tab w:val="left" w:pos="1024"/>
        </w:tabs>
        <w:spacing w:after="196" w:line="480" w:lineRule="exact"/>
        <w:ind w:firstLine="600"/>
        <w:jc w:val="left"/>
      </w:pPr>
      <w:r>
        <w:t>б)</w:t>
      </w:r>
      <w:r>
        <w:tab/>
        <w:t>родители, закон</w:t>
      </w:r>
      <w:r>
        <w:t>ные представители детей, не проживающих на закрепленной территории, предъявляют свидетельство о рождении ребенка.</w:t>
      </w:r>
    </w:p>
    <w:p w14:paraId="39A7DA55" w14:textId="77777777" w:rsidR="00582C24" w:rsidRDefault="00C36B7E">
      <w:pPr>
        <w:pStyle w:val="20"/>
        <w:shd w:val="clear" w:color="auto" w:fill="auto"/>
        <w:spacing w:after="204"/>
        <w:ind w:firstLine="740"/>
      </w:pPr>
      <w:r>
        <w:t xml:space="preserve">Родители (законные представители) детей, являющихся иностранными гражданами или лицами без гражданства, предъявляют документ, </w:t>
      </w:r>
      <w:r>
        <w:t>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776FB469" w14:textId="77777777" w:rsidR="00582C24" w:rsidRDefault="00C36B7E">
      <w:pPr>
        <w:pStyle w:val="20"/>
        <w:shd w:val="clear" w:color="auto" w:fill="auto"/>
        <w:spacing w:after="196" w:line="480" w:lineRule="exact"/>
        <w:ind w:firstLine="740"/>
      </w:pPr>
      <w:r>
        <w:t>Иностранные граждане и лица без гражданства все документы представляют на русском языке или вмест</w:t>
      </w:r>
      <w:r>
        <w:t>е с заверенным в установленном порядке переводом на русский язык.</w:t>
      </w:r>
    </w:p>
    <w:p w14:paraId="13690F91" w14:textId="77777777" w:rsidR="00582C24" w:rsidRDefault="00C36B7E">
      <w:pPr>
        <w:pStyle w:val="20"/>
        <w:shd w:val="clear" w:color="auto" w:fill="auto"/>
        <w:spacing w:after="196"/>
        <w:ind w:firstLine="740"/>
      </w:pPr>
      <w:r>
        <w:t>Копии предъявляемых при приеме документов хранятся в Учреждении на время обучения воспитанника.</w:t>
      </w:r>
    </w:p>
    <w:p w14:paraId="4086E50C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24"/>
        </w:tabs>
        <w:spacing w:after="204" w:line="490" w:lineRule="exact"/>
        <w:ind w:firstLine="740"/>
      </w:pPr>
      <w:r>
        <w:t>Дети с ограниченными возможностями здоровья принимаются на обучение по адаптированной образова</w:t>
      </w:r>
      <w:r>
        <w:t>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120DE01E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ind w:firstLine="740"/>
      </w:pPr>
      <w:r>
        <w:t>Требование предъявления иных документов для приема детей в Учреждение в части, не урегулир</w:t>
      </w:r>
      <w:r>
        <w:t xml:space="preserve">ованной законодательством об образовании, не </w:t>
      </w:r>
      <w:r>
        <w:lastRenderedPageBreak/>
        <w:t>допускается.</w:t>
      </w:r>
    </w:p>
    <w:p w14:paraId="395BA1CF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56"/>
        </w:tabs>
        <w:ind w:firstLine="740"/>
      </w:pPr>
      <w: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заявителя.</w:t>
      </w:r>
    </w:p>
    <w:p w14:paraId="0B5B63E9" w14:textId="77777777" w:rsidR="00582C24" w:rsidRDefault="00C36B7E">
      <w:pPr>
        <w:pStyle w:val="20"/>
        <w:shd w:val="clear" w:color="auto" w:fill="auto"/>
        <w:spacing w:after="204"/>
        <w:ind w:firstLine="740"/>
      </w:pPr>
      <w:r>
        <w:t>При личном приеме у руково</w:t>
      </w:r>
      <w:r>
        <w:t>дителя (каждый понедельник с 14.00 до 17.00) в Учреждение заявитель предоставляет следующие документы:</w:t>
      </w:r>
    </w:p>
    <w:p w14:paraId="4C148FBA" w14:textId="77777777" w:rsidR="00582C24" w:rsidRDefault="00C36B7E">
      <w:pPr>
        <w:pStyle w:val="20"/>
        <w:shd w:val="clear" w:color="auto" w:fill="auto"/>
        <w:tabs>
          <w:tab w:val="left" w:pos="1068"/>
        </w:tabs>
        <w:spacing w:after="354" w:line="480" w:lineRule="exact"/>
        <w:ind w:firstLine="740"/>
      </w:pPr>
      <w:r>
        <w:t>а)</w:t>
      </w:r>
      <w:r>
        <w:tab/>
        <w:t xml:space="preserve">заявление о приёме ребёнка в Учреждение. В заявлении родителями (законными представителями) ребенка указываются следующие сведения: фамилия, имя, </w:t>
      </w:r>
      <w:r>
        <w:t>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 тел</w:t>
      </w:r>
      <w:r>
        <w:t>ефоны родителей (законных представителей) ребенка;</w:t>
      </w:r>
    </w:p>
    <w:p w14:paraId="4BDAA13F" w14:textId="77777777" w:rsidR="00582C24" w:rsidRDefault="00C36B7E">
      <w:pPr>
        <w:pStyle w:val="20"/>
        <w:shd w:val="clear" w:color="auto" w:fill="auto"/>
        <w:tabs>
          <w:tab w:val="left" w:pos="1107"/>
        </w:tabs>
        <w:spacing w:after="223" w:line="288" w:lineRule="exact"/>
        <w:ind w:firstLine="740"/>
      </w:pPr>
      <w:r>
        <w:t>б)</w:t>
      </w:r>
      <w:r>
        <w:tab/>
        <w:t>свидетельство о рождении ребёнка (оригинал и копия);</w:t>
      </w:r>
    </w:p>
    <w:p w14:paraId="1D68BD17" w14:textId="77777777" w:rsidR="00582C24" w:rsidRDefault="00C36B7E">
      <w:pPr>
        <w:pStyle w:val="20"/>
        <w:shd w:val="clear" w:color="auto" w:fill="auto"/>
        <w:tabs>
          <w:tab w:val="left" w:pos="1362"/>
          <w:tab w:val="left" w:pos="5425"/>
        </w:tabs>
        <w:spacing w:after="0"/>
        <w:ind w:firstLine="740"/>
      </w:pPr>
      <w:r>
        <w:t>в)</w:t>
      </w:r>
      <w:r>
        <w:tab/>
        <w:t>документ, подтверждающий</w:t>
      </w:r>
      <w:r>
        <w:tab/>
        <w:t>право внеочередного или</w:t>
      </w:r>
    </w:p>
    <w:p w14:paraId="562ACE9B" w14:textId="77777777" w:rsidR="00582C24" w:rsidRDefault="00C36B7E">
      <w:pPr>
        <w:pStyle w:val="20"/>
        <w:shd w:val="clear" w:color="auto" w:fill="auto"/>
        <w:spacing w:after="204"/>
      </w:pPr>
      <w:r>
        <w:t>первоочередного приёма ребёнка в учреждение (справка с места службы или работы);</w:t>
      </w:r>
    </w:p>
    <w:p w14:paraId="4344F370" w14:textId="77777777" w:rsidR="00582C24" w:rsidRDefault="00C36B7E">
      <w:pPr>
        <w:pStyle w:val="20"/>
        <w:shd w:val="clear" w:color="auto" w:fill="auto"/>
        <w:tabs>
          <w:tab w:val="left" w:pos="1073"/>
        </w:tabs>
        <w:spacing w:line="480" w:lineRule="exact"/>
        <w:ind w:firstLine="740"/>
      </w:pPr>
      <w:r>
        <w:t>г)</w:t>
      </w:r>
      <w:r>
        <w:tab/>
      </w:r>
      <w:r>
        <w:t>заключение психолого-медико-педагогической комиссии (для детей с ограниченными возможностями здоровья, детей-инвалидов, поступающих в группы компенсирующей и комбинированной направленности);</w:t>
      </w:r>
    </w:p>
    <w:p w14:paraId="473BF571" w14:textId="77777777" w:rsidR="00582C24" w:rsidRDefault="00C36B7E">
      <w:pPr>
        <w:pStyle w:val="20"/>
        <w:shd w:val="clear" w:color="auto" w:fill="auto"/>
        <w:tabs>
          <w:tab w:val="left" w:pos="1362"/>
          <w:tab w:val="left" w:pos="5425"/>
        </w:tabs>
        <w:spacing w:after="0" w:line="480" w:lineRule="exact"/>
        <w:ind w:firstLine="740"/>
      </w:pPr>
      <w:r>
        <w:t>д)</w:t>
      </w:r>
      <w:r>
        <w:tab/>
        <w:t>медицинское заключение о</w:t>
      </w:r>
      <w:r>
        <w:tab/>
        <w:t>состоянии здоровья ребенка</w:t>
      </w:r>
    </w:p>
    <w:p w14:paraId="6243BD26" w14:textId="77777777" w:rsidR="00582C24" w:rsidRDefault="00C36B7E">
      <w:pPr>
        <w:pStyle w:val="20"/>
        <w:shd w:val="clear" w:color="auto" w:fill="auto"/>
        <w:spacing w:after="0" w:line="480" w:lineRule="exact"/>
      </w:pPr>
      <w:r>
        <w:t>(предостав</w:t>
      </w:r>
      <w:r>
        <w:t>ляется после получения письменного уведомления о предоставлении ребенку места в Учреждении).</w:t>
      </w:r>
    </w:p>
    <w:p w14:paraId="5BBC577C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after="0" w:line="480" w:lineRule="exact"/>
        <w:ind w:firstLine="760"/>
      </w:pPr>
      <w:r>
        <w:t>Копии документов: примерная форма заявления, информация о сроках приема документов размещаются на информационном стенде Учреждения и на официальном сайте Учреждени</w:t>
      </w:r>
      <w:r>
        <w:t xml:space="preserve">я в сети Интернет. Руководитель Учреждения знакомит родителей (законных представителей) с Уставом, лицензией на осуществление образовательной деятельности, образовательными программами и </w:t>
      </w:r>
      <w:r>
        <w:lastRenderedPageBreak/>
        <w:t>другими документами, регламентирующими деятельность Учреждения.</w:t>
      </w:r>
    </w:p>
    <w:p w14:paraId="6375137A" w14:textId="77777777" w:rsidR="00582C24" w:rsidRDefault="00C36B7E">
      <w:pPr>
        <w:pStyle w:val="20"/>
        <w:shd w:val="clear" w:color="auto" w:fill="auto"/>
        <w:spacing w:after="0" w:line="480" w:lineRule="exact"/>
        <w:ind w:firstLine="760"/>
      </w:pPr>
      <w:r>
        <w:t xml:space="preserve">Факт </w:t>
      </w:r>
      <w:r>
        <w:t>ознакомления родителей (законных представителей) ребенка с указанными документами фиксируется в заявлении о приеме в образовательное учреждение и заверяется личной подписью родителей (законных представителей ребенка).</w:t>
      </w:r>
    </w:p>
    <w:p w14:paraId="1D790A96" w14:textId="77777777" w:rsidR="00582C24" w:rsidRDefault="00C36B7E">
      <w:pPr>
        <w:pStyle w:val="20"/>
        <w:shd w:val="clear" w:color="auto" w:fill="auto"/>
        <w:spacing w:after="204"/>
        <w:ind w:firstLine="760"/>
      </w:pPr>
      <w:r>
        <w:t>Подписью родителей (законных представи</w:t>
      </w:r>
      <w:r>
        <w:t>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14:paraId="4797D91C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210"/>
        </w:tabs>
        <w:spacing w:line="480" w:lineRule="exact"/>
        <w:ind w:firstLine="760"/>
      </w:pPr>
      <w:r>
        <w:t>Заявление о приеме ребенка в Учреждение родители (законные представители) могут нап</w:t>
      </w:r>
      <w:r>
        <w:t>равить почтовым сообщением с уведомлением о вручении; посредством официального сайта Учреждения в информационно</w:t>
      </w:r>
      <w:r>
        <w:softHyphen/>
        <w:t xml:space="preserve">телекоммуникационной сети «Интернет»; в электронном виде на электронную почту Учреждения, указанную на официальном сайте управления образования </w:t>
      </w:r>
      <w:r>
        <w:t xml:space="preserve">и молодежной политики администрации Уссурийского городского округа </w:t>
      </w:r>
      <w:hyperlink r:id="rId9" w:history="1">
        <w:r>
          <w:rPr>
            <w:rStyle w:val="22"/>
          </w:rPr>
          <w:t>(М</w:t>
        </w:r>
        <w:r>
          <w:rPr>
            <w:rStyle w:val="23"/>
          </w:rPr>
          <w:t>р</w:t>
        </w:r>
        <w:r>
          <w:rPr>
            <w:rStyle w:val="22"/>
          </w:rPr>
          <w:t>У</w:t>
        </w:r>
        <w:r>
          <w:rPr>
            <w:rStyle w:val="23"/>
          </w:rPr>
          <w:t>/^^^.</w:t>
        </w:r>
        <w:r>
          <w:rPr>
            <w:rStyle w:val="22"/>
          </w:rPr>
          <w:t>ш</w:t>
        </w:r>
        <w:r>
          <w:rPr>
            <w:rStyle w:val="23"/>
          </w:rPr>
          <w:t>игоЪг/пагоО.ги</w:t>
        </w:r>
        <w:r>
          <w:rPr>
            <w:rStyle w:val="22"/>
          </w:rPr>
          <w:t>)</w:t>
        </w:r>
      </w:hyperlink>
      <w:r>
        <w:t>; через единую межведомственную автоматизированную информационную систему «Электронная школа Приморья».</w:t>
      </w:r>
    </w:p>
    <w:p w14:paraId="2770DEFD" w14:textId="77777777" w:rsidR="00582C24" w:rsidRDefault="00C36B7E">
      <w:pPr>
        <w:pStyle w:val="20"/>
        <w:shd w:val="clear" w:color="auto" w:fill="auto"/>
        <w:spacing w:after="196" w:line="480" w:lineRule="exact"/>
        <w:ind w:firstLine="760"/>
      </w:pPr>
      <w:r>
        <w:t>Муниципальную услугу регистрации ребенка в очереди на получение места в образовательном Учреждении при подаче документов в электронном виде оказывает населению МБУ УГО «МФЦ» через автоматизированную информационную систему «Электронная школа Приморья».</w:t>
      </w:r>
    </w:p>
    <w:p w14:paraId="30276541" w14:textId="77777777" w:rsidR="00582C24" w:rsidRDefault="00C36B7E">
      <w:pPr>
        <w:pStyle w:val="20"/>
        <w:shd w:val="clear" w:color="auto" w:fill="auto"/>
        <w:tabs>
          <w:tab w:val="left" w:pos="4264"/>
        </w:tabs>
        <w:spacing w:after="0"/>
        <w:ind w:firstLine="760"/>
      </w:pPr>
      <w:r>
        <w:t>В за</w:t>
      </w:r>
      <w:r>
        <w:t>явлении указываются:</w:t>
      </w:r>
      <w:r>
        <w:tab/>
        <w:t>фамилия, имя, отчество (последнее - при</w:t>
      </w:r>
    </w:p>
    <w:p w14:paraId="7264442E" w14:textId="77777777" w:rsidR="00582C24" w:rsidRDefault="00C36B7E">
      <w:pPr>
        <w:pStyle w:val="20"/>
        <w:shd w:val="clear" w:color="auto" w:fill="auto"/>
        <w:spacing w:after="0"/>
        <w:jc w:val="left"/>
      </w:pPr>
      <w:r>
        <w:t>наличии) ребенка; дата и место рождения ребенка; фамилия, имя, отчество</w:t>
      </w:r>
    </w:p>
    <w:p w14:paraId="0B988330" w14:textId="77777777" w:rsidR="00582C24" w:rsidRDefault="00C36B7E">
      <w:pPr>
        <w:pStyle w:val="20"/>
        <w:shd w:val="clear" w:color="auto" w:fill="auto"/>
        <w:spacing w:after="196" w:line="480" w:lineRule="exact"/>
      </w:pPr>
      <w:r>
        <w:t>(последнее - при наличии) родителей (законных представителей) ребенка; адрес места жительства ребенка, его родителей (закон</w:t>
      </w:r>
      <w:r>
        <w:t>ных представителей); контактные телефоны родителей (законных представителей) ребенка.</w:t>
      </w:r>
    </w:p>
    <w:p w14:paraId="74ED8042" w14:textId="77777777" w:rsidR="00582C24" w:rsidRDefault="00C36B7E">
      <w:pPr>
        <w:pStyle w:val="20"/>
        <w:shd w:val="clear" w:color="auto" w:fill="auto"/>
        <w:ind w:firstLine="600"/>
      </w:pPr>
      <w:r>
        <w:t>При подаче заявления в электронном виде, заявитель предоставляет по электронной почте Учреждения отсканированную форму свидетельства о рождении ребенка и документа, удост</w:t>
      </w:r>
      <w:r>
        <w:t>оверяющего личность заявителя.</w:t>
      </w:r>
    </w:p>
    <w:p w14:paraId="565E4A2D" w14:textId="77777777" w:rsidR="00582C24" w:rsidRDefault="00C36B7E">
      <w:pPr>
        <w:pStyle w:val="20"/>
        <w:shd w:val="clear" w:color="auto" w:fill="auto"/>
        <w:spacing w:after="204"/>
        <w:ind w:firstLine="600"/>
      </w:pPr>
      <w:r>
        <w:t xml:space="preserve">Регистрация заявления о приеме ребенка в Учреждение в электронном виде </w:t>
      </w:r>
      <w:r>
        <w:lastRenderedPageBreak/>
        <w:t>происходит в день поступления, если обращение заявителя поступило в период рабочего времени Учреждения.</w:t>
      </w:r>
    </w:p>
    <w:p w14:paraId="7A509741" w14:textId="77777777" w:rsidR="00582C24" w:rsidRDefault="00C36B7E">
      <w:pPr>
        <w:pStyle w:val="20"/>
        <w:shd w:val="clear" w:color="auto" w:fill="auto"/>
        <w:spacing w:line="480" w:lineRule="exact"/>
        <w:ind w:firstLine="740"/>
      </w:pPr>
      <w:r>
        <w:t xml:space="preserve">В случае поступления заявления в электронном виде </w:t>
      </w:r>
      <w:r>
        <w:t>в нерабочее время, выходные и праздничные дни, заявление регистрируется в первый рабочий день Учреждения.</w:t>
      </w:r>
    </w:p>
    <w:p w14:paraId="00C7A2EF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172"/>
        </w:tabs>
        <w:spacing w:line="480" w:lineRule="exact"/>
        <w:ind w:firstLine="740"/>
      </w:pPr>
      <w:r>
        <w:t>На каждого ребенка, зачисленного в Учреждение, заводится личное дело, в котором хранятся все сданные документы.</w:t>
      </w:r>
    </w:p>
    <w:p w14:paraId="05C26A4B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line="480" w:lineRule="exact"/>
        <w:ind w:firstLine="600"/>
      </w:pPr>
      <w:r>
        <w:t>Руководитель Учреждения вносит сведени</w:t>
      </w:r>
      <w:r>
        <w:t>я о ребенке и родителях в журнал регистрации заявлений о приеме ребенка в Учреждение. Журнал ведется руководителем Учреждения в письменной и электронной форме. Журнал в письменной форме должен быть пронумерован, прошнурован, заверен печатью Учреждения.</w:t>
      </w:r>
    </w:p>
    <w:p w14:paraId="0E746CF5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line="480" w:lineRule="exact"/>
        <w:ind w:firstLine="600"/>
      </w:pPr>
      <w:r>
        <w:t>Рук</w:t>
      </w:r>
      <w:r>
        <w:t>оводитель Учреждения выдает заявителю расписку о получении заявления и документов.</w:t>
      </w:r>
    </w:p>
    <w:p w14:paraId="2384AA56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line="480" w:lineRule="exact"/>
        <w:ind w:firstLine="600"/>
      </w:pPr>
      <w:r>
        <w:t xml:space="preserve"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</w:t>
      </w:r>
      <w:r>
        <w:t>Учреждении.</w:t>
      </w:r>
    </w:p>
    <w:p w14:paraId="338769B6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480" w:lineRule="exact"/>
        <w:ind w:firstLine="600"/>
      </w:pPr>
      <w:r>
        <w:t>В приеме в образовательное учреждение может быть отказано в случае отсутствия свободных мест в Учреждении. Родители (законные представители) ребенка для решения вопроса о его устройстве в другое образовательное учреждение обращаются непосредств</w:t>
      </w:r>
      <w:r>
        <w:t>енно в управление образования и молодежной политики администрации Уссурийского городского округа, осуществляющее управление в сфере образования.</w:t>
      </w:r>
    </w:p>
    <w:p w14:paraId="6CEF2735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536"/>
        </w:tabs>
        <w:spacing w:after="0" w:line="480" w:lineRule="exact"/>
        <w:ind w:firstLine="760"/>
      </w:pPr>
      <w:r>
        <w:t>Руководитель Учреждения либо уполномоченное им лицо письменно уведомляет, либо сообщает по телефону о необходим</w:t>
      </w:r>
      <w:r>
        <w:t>ости обращения заявителя в Учреждение для заключения договора между Учреждением и заявителем (далее - договор) в случаях:</w:t>
      </w:r>
    </w:p>
    <w:p w14:paraId="2DC01005" w14:textId="77777777" w:rsidR="00582C24" w:rsidRDefault="00C36B7E">
      <w:pPr>
        <w:pStyle w:val="20"/>
        <w:shd w:val="clear" w:color="auto" w:fill="auto"/>
        <w:tabs>
          <w:tab w:val="left" w:pos="1094"/>
        </w:tabs>
        <w:spacing w:after="0" w:line="480" w:lineRule="exact"/>
        <w:ind w:firstLine="760"/>
      </w:pPr>
      <w:r>
        <w:t>а)</w:t>
      </w:r>
      <w:r>
        <w:tab/>
        <w:t xml:space="preserve">планового освобождения мест в Учреждении по достижению детьми </w:t>
      </w:r>
      <w:r>
        <w:lastRenderedPageBreak/>
        <w:t>возраста обучения по программам начального общего образования. Заявит</w:t>
      </w:r>
      <w:r>
        <w:t>ель уведомляется не позднее, чем за один месяц до даты заключения договора;</w:t>
      </w:r>
    </w:p>
    <w:p w14:paraId="3C335BB8" w14:textId="77777777" w:rsidR="00582C24" w:rsidRDefault="00C36B7E">
      <w:pPr>
        <w:pStyle w:val="20"/>
        <w:shd w:val="clear" w:color="auto" w:fill="auto"/>
        <w:tabs>
          <w:tab w:val="left" w:pos="1094"/>
        </w:tabs>
        <w:spacing w:after="0" w:line="480" w:lineRule="exact"/>
        <w:ind w:firstLine="760"/>
      </w:pPr>
      <w:r>
        <w:t>б)</w:t>
      </w:r>
      <w:r>
        <w:tab/>
        <w:t>освобождения мест в Учреждении в связи с переменой места жительства заявителей. Заявитель уведомляется не позднее 3 дней после издания приказа об отчислении ребенка;</w:t>
      </w:r>
    </w:p>
    <w:p w14:paraId="19527BC3" w14:textId="77777777" w:rsidR="00582C24" w:rsidRDefault="00C36B7E">
      <w:pPr>
        <w:pStyle w:val="20"/>
        <w:shd w:val="clear" w:color="auto" w:fill="auto"/>
        <w:tabs>
          <w:tab w:val="left" w:pos="1094"/>
        </w:tabs>
        <w:spacing w:after="0" w:line="480" w:lineRule="exact"/>
        <w:ind w:firstLine="760"/>
      </w:pPr>
      <w:r>
        <w:t>в)</w:t>
      </w:r>
      <w:r>
        <w:tab/>
        <w:t>освобожд</w:t>
      </w:r>
      <w:r>
        <w:t>ения мест в Учреждении по медицинским показаниям, препятствующим обучению и воспитанию ребенка в образовательном Учреждении. Заявитель уведомляется не позднее 3 дней с момента освобождения места;</w:t>
      </w:r>
    </w:p>
    <w:p w14:paraId="0C629A1F" w14:textId="77777777" w:rsidR="00582C24" w:rsidRDefault="00C36B7E">
      <w:pPr>
        <w:pStyle w:val="20"/>
        <w:shd w:val="clear" w:color="auto" w:fill="auto"/>
        <w:tabs>
          <w:tab w:val="left" w:pos="1094"/>
        </w:tabs>
        <w:spacing w:after="0" w:line="480" w:lineRule="exact"/>
        <w:ind w:firstLine="760"/>
      </w:pPr>
      <w:r>
        <w:t>г)</w:t>
      </w:r>
      <w:r>
        <w:tab/>
        <w:t>освобождения мест в Учреждении в связи с отказом заявител</w:t>
      </w:r>
      <w:r>
        <w:t>ей от предоставления ребенку дошкольного образования. Заявитель уведомляется не позднее 3 дней после освобождения места;</w:t>
      </w:r>
    </w:p>
    <w:p w14:paraId="3DBF462B" w14:textId="77777777" w:rsidR="00582C24" w:rsidRDefault="00C36B7E">
      <w:pPr>
        <w:pStyle w:val="20"/>
        <w:shd w:val="clear" w:color="auto" w:fill="auto"/>
        <w:tabs>
          <w:tab w:val="left" w:pos="1094"/>
        </w:tabs>
        <w:spacing w:after="0" w:line="480" w:lineRule="exact"/>
        <w:ind w:firstLine="760"/>
      </w:pPr>
      <w:r>
        <w:t>д)</w:t>
      </w:r>
      <w:r>
        <w:tab/>
        <w:t>освобождения мест в Учреждении в иных случаях. Заявитель уведомляется не позднее 3 дней после освобождения места.</w:t>
      </w:r>
    </w:p>
    <w:p w14:paraId="6DF3AE38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480" w:lineRule="exact"/>
        <w:ind w:firstLine="760"/>
      </w:pPr>
      <w:r>
        <w:t>В сроки, указанные</w:t>
      </w:r>
      <w:r>
        <w:t xml:space="preserve"> в уведомлении, заявитель заключает договор с Учреждением, включающий в себя взаимные права, обязанности и ответственность сторон, возникающие в процессе обучения и воспитания детей. Договор составляется в двух экземплярах. Один экземпляр договора выдаётся</w:t>
      </w:r>
      <w:r>
        <w:t xml:space="preserve"> родителям (законным представителям), второй остаётся в Учреждении. Подписание договора является обязательным для обеих сторон.</w:t>
      </w:r>
    </w:p>
    <w:p w14:paraId="386F88F0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94"/>
        </w:tabs>
        <w:spacing w:after="0" w:line="480" w:lineRule="exact"/>
        <w:ind w:firstLine="620"/>
      </w:pPr>
      <w:r>
        <w:t>Руководитель Учреждения издает приказ о зачислении ребёнка в учреждение в течение трех рабочих дней после заключения договора. П</w:t>
      </w:r>
      <w:r>
        <w:t>осле издания распорядительного акта ребенок снимается с учета детей, нуждающихся в предоставлении места в Учреждении.</w:t>
      </w:r>
    </w:p>
    <w:p w14:paraId="29E53CED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373"/>
        </w:tabs>
        <w:ind w:firstLine="620"/>
      </w:pPr>
      <w:r>
        <w:rPr>
          <w:rStyle w:val="21"/>
        </w:rPr>
        <w:t>Первоочередное предоставление мест в дошкольных образовательных организациях предусмотрено:</w:t>
      </w:r>
    </w:p>
    <w:p w14:paraId="5A5F0C7D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ind w:firstLine="620"/>
      </w:pPr>
      <w:r>
        <w:rPr>
          <w:rStyle w:val="21"/>
        </w:rPr>
        <w:t xml:space="preserve">для детей военнослужащих по месту </w:t>
      </w:r>
      <w:r>
        <w:rPr>
          <w:rStyle w:val="21"/>
        </w:rPr>
        <w:t>жительства их семей (пункт 6 статьи 19 Федерального закона от 27 мая 1998 г, № 76-ФЗ «О статусе военнослужащих»);</w:t>
      </w:r>
    </w:p>
    <w:p w14:paraId="0B6F00B0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after="204"/>
        <w:ind w:firstLine="620"/>
      </w:pPr>
      <w:r>
        <w:rPr>
          <w:rStyle w:val="21"/>
        </w:rPr>
        <w:t xml:space="preserve">для детей сотрудников полиции и некоторых иных категорий указанных граждан (часть 6 статьи 46 Федерального закона от 7 февраля 2011 г. № 3-ФЗ </w:t>
      </w:r>
      <w:r>
        <w:rPr>
          <w:rStyle w:val="21"/>
        </w:rPr>
        <w:t>«О полиции»);</w:t>
      </w:r>
    </w:p>
    <w:p w14:paraId="3C7A1B48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1025"/>
        </w:tabs>
        <w:spacing w:after="196" w:line="480" w:lineRule="exact"/>
        <w:ind w:firstLine="620"/>
      </w:pPr>
      <w:r>
        <w:rPr>
          <w:rStyle w:val="21"/>
        </w:rPr>
        <w:lastRenderedPageBreak/>
        <w:t>для детей сотрудников учреждений и органов уголовно - исполнительной системы, федеральной противопожарной службы, Г осударственной противопожарной службы, органов по контролю за оборотом наркотических средств и психотропных веществ и таможенн</w:t>
      </w:r>
      <w:r>
        <w:rPr>
          <w:rStyle w:val="21"/>
        </w:rPr>
        <w:t>ых органов Российской Федерации и некоторых иных категорий указанных граждан (Федеральный закон от 30 декабря 2012 г, № 283-ФЗ «О социальных гарантиях сотрудникам некоторых федеральных органов исполнительной власти и внесении изменений в отдельные законода</w:t>
      </w:r>
      <w:r>
        <w:rPr>
          <w:rStyle w:val="21"/>
        </w:rPr>
        <w:t>тельные акты Российской Федерации»);</w:t>
      </w:r>
    </w:p>
    <w:p w14:paraId="33756D9A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1057"/>
        </w:tabs>
        <w:spacing w:after="204"/>
        <w:ind w:firstLine="880"/>
      </w:pPr>
      <w:r>
        <w:rPr>
          <w:rStyle w:val="21"/>
        </w:rPr>
        <w:t>для детей из многодетных семей (подпункт «б» пункта 1 Указа Президента Российской Федерации от 5 мая 1992 г. № 431 «О мерах по социальной поддержке семей»);</w:t>
      </w:r>
    </w:p>
    <w:p w14:paraId="3AFA7B9F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824"/>
        </w:tabs>
        <w:spacing w:after="192" w:line="480" w:lineRule="exact"/>
        <w:ind w:firstLine="620"/>
      </w:pPr>
      <w:r>
        <w:rPr>
          <w:rStyle w:val="21"/>
        </w:rPr>
        <w:t>для детей-инвалидов и детей, один из родителей которых являетс</w:t>
      </w:r>
      <w:r>
        <w:rPr>
          <w:rStyle w:val="21"/>
        </w:rPr>
        <w:t>я инвалидом (пункт 1 Указа Президента Российской Федерации от 2 октября 1992 г. № 1157 «О дополнительных мерах государственной поддержки инвалидов»).</w:t>
      </w:r>
    </w:p>
    <w:p w14:paraId="366551F6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661"/>
        </w:tabs>
        <w:spacing w:after="204" w:line="490" w:lineRule="exact"/>
        <w:ind w:firstLine="880"/>
      </w:pPr>
      <w:r>
        <w:rPr>
          <w:rStyle w:val="21"/>
        </w:rPr>
        <w:t>Внеочередное предоставление мест в дошкольных образовательных организациях предусмотрено:</w:t>
      </w:r>
    </w:p>
    <w:p w14:paraId="680623FB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ind w:firstLine="880"/>
      </w:pPr>
      <w:r>
        <w:rPr>
          <w:rStyle w:val="21"/>
        </w:rPr>
        <w:t xml:space="preserve">для детей </w:t>
      </w:r>
      <w:r>
        <w:rPr>
          <w:rStyle w:val="21"/>
        </w:rPr>
        <w:t>граждан, подвергшихся воздействию радиации вследствие чернобыльской катастрофы, граждан, эвакуированных из зоны отчуждения и переселенных (переселяемых) из зоны отселения, граждан из подразделений особого риска (пункт 12 статьи 14, пункт 12 статьи 17 Закон</w:t>
      </w:r>
      <w:r>
        <w:rPr>
          <w:rStyle w:val="21"/>
        </w:rPr>
        <w:t>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постановление Верховного Совета Российской Федерации от 27 декабря 1991 г. № 2123-1 «О распростра</w:t>
      </w:r>
      <w:r>
        <w:rPr>
          <w:rStyle w:val="21"/>
        </w:rPr>
        <w:t>нении действия Закона РСФСР «О социальной защите граждан, подвергшихся воздействию радиации вследствие катастрофы на Чернобыльской АЭС» граждан из подразделений особого риска»);</w:t>
      </w:r>
    </w:p>
    <w:p w14:paraId="4E9F3750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821"/>
        </w:tabs>
        <w:spacing w:after="204"/>
        <w:ind w:firstLine="580"/>
      </w:pPr>
      <w:r>
        <w:rPr>
          <w:rStyle w:val="21"/>
        </w:rPr>
        <w:t>для детей прокуроров (пункт 5 статьи 44 Закона Российской Федерации от 17 янва</w:t>
      </w:r>
      <w:r>
        <w:rPr>
          <w:rStyle w:val="21"/>
        </w:rPr>
        <w:t>ря 1992 года № 2202-1 «О прокуратуре Российской Федерации»);</w:t>
      </w:r>
    </w:p>
    <w:p w14:paraId="4D19DDD1" w14:textId="77777777" w:rsidR="00582C24" w:rsidRDefault="00C36B7E">
      <w:pPr>
        <w:pStyle w:val="20"/>
        <w:shd w:val="clear" w:color="auto" w:fill="auto"/>
        <w:spacing w:line="480" w:lineRule="exact"/>
        <w:ind w:firstLine="740"/>
      </w:pPr>
      <w:r>
        <w:rPr>
          <w:rStyle w:val="21"/>
        </w:rPr>
        <w:lastRenderedPageBreak/>
        <w:t>- для детей судей (пункт 3 статьи 19 Закона Российской Федерации от 26 июня 1992 г, № 3132-1 «О статусе судей в Российской Федерации»);</w:t>
      </w:r>
    </w:p>
    <w:p w14:paraId="745F6806" w14:textId="77777777" w:rsidR="00582C24" w:rsidRDefault="00C36B7E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after="196" w:line="480" w:lineRule="exact"/>
        <w:ind w:firstLine="580"/>
      </w:pPr>
      <w:r>
        <w:rPr>
          <w:rStyle w:val="21"/>
        </w:rPr>
        <w:t>для детей сотрудников Следственного комитета Российской Фед</w:t>
      </w:r>
      <w:r>
        <w:rPr>
          <w:rStyle w:val="21"/>
        </w:rPr>
        <w:t>ерации (часть 25 статьи 35 Федерального закона от 28 декабря 2010 г. № 403-ФЗ «О Следственном комитете Российской Федерации»).</w:t>
      </w:r>
    </w:p>
    <w:p w14:paraId="0B26AADD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ind w:firstLine="580"/>
      </w:pPr>
      <w:r>
        <w:rPr>
          <w:rStyle w:val="21"/>
        </w:rPr>
        <w:t>Прием в Учреждение осуществляется в течение всего календарного года при наличии свободных мест.</w:t>
      </w:r>
    </w:p>
    <w:p w14:paraId="65759D5A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999"/>
        </w:tabs>
        <w:spacing w:after="1038"/>
        <w:ind w:firstLine="580"/>
      </w:pPr>
      <w:r>
        <w:rPr>
          <w:rStyle w:val="21"/>
        </w:rPr>
        <w:t>Проведение индивидуального отбора</w:t>
      </w:r>
      <w:r>
        <w:rPr>
          <w:rStyle w:val="21"/>
        </w:rPr>
        <w:t xml:space="preserve"> или конкурса при приеме на обучение по образовательным программам дошкольного образования Федеральным законом не предусмотрено.</w:t>
      </w:r>
    </w:p>
    <w:p w14:paraId="6C2260F5" w14:textId="77777777" w:rsidR="00582C24" w:rsidRDefault="00C36B7E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505"/>
        </w:tabs>
        <w:spacing w:before="0" w:after="200"/>
        <w:jc w:val="both"/>
      </w:pPr>
      <w:bookmarkStart w:id="4" w:name="bookmark4"/>
      <w:r>
        <w:rPr>
          <w:rStyle w:val="121"/>
          <w:b/>
          <w:bCs/>
        </w:rPr>
        <w:t>Организация учета детей, подлежащих обучению по образовательным</w:t>
      </w:r>
      <w:bookmarkEnd w:id="4"/>
    </w:p>
    <w:p w14:paraId="7DEE79FB" w14:textId="77777777" w:rsidR="00582C24" w:rsidRDefault="00C36B7E">
      <w:pPr>
        <w:pStyle w:val="50"/>
        <w:shd w:val="clear" w:color="auto" w:fill="auto"/>
        <w:spacing w:before="0" w:after="226"/>
        <w:ind w:left="20"/>
      </w:pPr>
      <w:r>
        <w:rPr>
          <w:rStyle w:val="51"/>
          <w:b/>
          <w:bCs/>
        </w:rPr>
        <w:t>программам дошкольного образования</w:t>
      </w:r>
    </w:p>
    <w:p w14:paraId="40CA9070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363"/>
        </w:tabs>
        <w:spacing w:after="196" w:line="480" w:lineRule="exact"/>
        <w:ind w:firstLine="880"/>
      </w:pPr>
      <w:r>
        <w:t>Учреждение ведет учет детей, нуждающихся в обучении по образовательным программам дошкольного образования в письменном и электронном виде с включением в единую межведомственную автоматизированную информационную систему «Электронная школа Приморья» согласно</w:t>
      </w:r>
      <w:r>
        <w:t xml:space="preserve"> дате и номеру регистрации заявления о приеме ребенка в Учреждение, что </w:t>
      </w:r>
      <w:r>
        <w:rPr>
          <w:rStyle w:val="21"/>
        </w:rPr>
        <w:t>гарантирует справедливость приема в случае, если число мест в Учреждении менее числа лиц, желающих поступить на обучение в данное Учреждение.</w:t>
      </w:r>
    </w:p>
    <w:p w14:paraId="3613F513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after="204"/>
        <w:ind w:firstLine="880"/>
      </w:pPr>
      <w:r>
        <w:rPr>
          <w:rStyle w:val="21"/>
        </w:rPr>
        <w:t>Не подлежат постановке в очередь детей, ну</w:t>
      </w:r>
      <w:r>
        <w:rPr>
          <w:rStyle w:val="21"/>
        </w:rPr>
        <w:t>ждающихся в предоставлении места в Учреждении, либо исключаются из очереди дети, родители (законные представители) которых выбрали семейную форму получения дошкольного образования.</w:t>
      </w:r>
    </w:p>
    <w:p w14:paraId="36ADB252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line="480" w:lineRule="exact"/>
        <w:ind w:firstLine="880"/>
      </w:pPr>
      <w:r>
        <w:rPr>
          <w:rStyle w:val="21"/>
        </w:rPr>
        <w:t>Родители (законные представители) несовершеннолетних имеют возможность восп</w:t>
      </w:r>
      <w:r>
        <w:rPr>
          <w:rStyle w:val="21"/>
        </w:rPr>
        <w:t xml:space="preserve">ользоваться услугой по присмотру и уходу за детьми в Учреждениях, осуществляющих образовательную деятельность, и вне таких </w:t>
      </w:r>
      <w:r>
        <w:rPr>
          <w:rStyle w:val="21"/>
        </w:rPr>
        <w:lastRenderedPageBreak/>
        <w:t>Учреждений (в форме индивидуальной деятельности, гувернерства, патроната, в дошкольных группах присмотра и ухода на базе родительских</w:t>
      </w:r>
      <w:r>
        <w:rPr>
          <w:rStyle w:val="21"/>
        </w:rPr>
        <w:t xml:space="preserve"> сообществ, в семейных дошкольных группах и иных формах). Указанная услуга по присмотру и уходу не предоставляется в рамках бесплатного общедоступного дошкольного образования. При принятии решения в отношении таких несовершеннолетних их родителями (законны</w:t>
      </w:r>
      <w:r>
        <w:rPr>
          <w:rStyle w:val="21"/>
        </w:rPr>
        <w:t>ми представителями) получать дошкольное образование в названных формах, дети рассматриваются как нуждающиеся в переводе в иные Учреждения и не учитываются в очереди детей, которые нуждаются в предоставлении места в Учреждении.</w:t>
      </w:r>
    </w:p>
    <w:p w14:paraId="409EB427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line="480" w:lineRule="exact"/>
        <w:ind w:firstLine="880"/>
      </w:pPr>
      <w:r>
        <w:rPr>
          <w:rStyle w:val="21"/>
        </w:rPr>
        <w:t>Дети, уже обучающиеся по обра</w:t>
      </w:r>
      <w:r>
        <w:rPr>
          <w:rStyle w:val="21"/>
        </w:rPr>
        <w:t>зовательной программе дошкольного образования в частной организации, осуществляющей образовательную деятельность, в случае если размер родительской платы за присмотр и уход за детьми в таких организациях не выше среднего размера родительской платы за присм</w:t>
      </w:r>
      <w:r>
        <w:rPr>
          <w:rStyle w:val="21"/>
        </w:rPr>
        <w:t>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(или не выше максимального размера родительской платы за присмотр и уход за детьми в государственн</w:t>
      </w:r>
      <w:r>
        <w:rPr>
          <w:rStyle w:val="21"/>
        </w:rPr>
        <w:t>ых и муниципальных образовательных организациях, находящихся на территории соответствующего субъекта Российской Федерации), не ставятся в очередь детей, нуждающихся в предоставлении места в Учреждении, либо исключаются из очереди. В случае если размер роди</w:t>
      </w:r>
      <w:r>
        <w:rPr>
          <w:rStyle w:val="21"/>
        </w:rPr>
        <w:t>тельской платы за присмотр и уход за детьми в частной организации, осуществляющей образовательную деятельность, выше - дети ставятся на учет или сохраняются на учете как нуждающиеся в переводе в иные Учреждения, и не учитываются в очереди детей, которые ну</w:t>
      </w:r>
      <w:r>
        <w:rPr>
          <w:rStyle w:val="21"/>
        </w:rPr>
        <w:t>ждаются в предоставлении места в Учреждении.</w:t>
      </w:r>
    </w:p>
    <w:p w14:paraId="23721722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306"/>
        </w:tabs>
        <w:spacing w:line="480" w:lineRule="exact"/>
        <w:ind w:firstLine="880"/>
      </w:pPr>
      <w:r>
        <w:t xml:space="preserve">Перевод детей </w:t>
      </w:r>
      <w:r>
        <w:rPr>
          <w:rStyle w:val="21"/>
        </w:rPr>
        <w:t>(в связи с переездом на новое место жительства, уточнением образовательной траектории ребенка, изменением родительской платы в образовательной организации либо другими обстоятельствами) осуществляе</w:t>
      </w:r>
      <w:r>
        <w:rPr>
          <w:rStyle w:val="21"/>
        </w:rPr>
        <w:t xml:space="preserve">тся из одной образовательной организации в другую образовательную организацию, имеющую свободные места, без возврата данного ребенка на учет и без его возврата в очередь детей, подлежащих обучению по образовательным программам </w:t>
      </w:r>
      <w:r>
        <w:rPr>
          <w:rStyle w:val="21"/>
        </w:rPr>
        <w:lastRenderedPageBreak/>
        <w:t>дошкольного образования и нуж</w:t>
      </w:r>
      <w:r>
        <w:rPr>
          <w:rStyle w:val="21"/>
        </w:rPr>
        <w:t xml:space="preserve">дающихся в предоставлении места в Учреждении. Образовательные отношения с образовательной организацией, в которой ранее обучался ребенок, прекращаются по инициативе его родителей (законных представителей) на основании перевода обучающегося для продолжения </w:t>
      </w:r>
      <w:r>
        <w:rPr>
          <w:rStyle w:val="21"/>
        </w:rPr>
        <w:t>освоения образовательной программы в другую организацию в порядке перевода без постановки на учет детей, нуждающихся в предоставлении места в Учреждении.</w:t>
      </w:r>
    </w:p>
    <w:p w14:paraId="6AEE3A75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480" w:lineRule="exact"/>
        <w:ind w:firstLine="760"/>
      </w:pPr>
      <w:r>
        <w:rPr>
          <w:rStyle w:val="21"/>
        </w:rPr>
        <w:t xml:space="preserve">Родители (законные представители) </w:t>
      </w:r>
      <w:r>
        <w:t>вправе осуществлять обмен имеющегося места в Учреждении на место, по</w:t>
      </w:r>
      <w:r>
        <w:t xml:space="preserve">лученное </w:t>
      </w:r>
      <w:r>
        <w:rPr>
          <w:rStyle w:val="21"/>
        </w:rPr>
        <w:t xml:space="preserve">родителем (законным представителем) другого ребенка </w:t>
      </w:r>
      <w:r>
        <w:t>в другом Учреждении. Заявители самостоятельно осуществляют поиск второй стороны, согласной на обмен и заключают между собой договор об обмене мест в Учреждениях. Заявители с обеих сторон пишут за</w:t>
      </w:r>
      <w:r>
        <w:t>явления на имя руководителей Учреждений о приеме ребенка в детский сад и прилагают документы, определенные настоящими Правилами. Заявитель заключает договор с Учреждением, согласно настоящему Порядку. Заявители получают отказ в приёме заявления в случае от</w:t>
      </w:r>
      <w:r>
        <w:t>сутствия свободных мест в Учреждении при разновозрастном обмене.</w:t>
      </w:r>
    </w:p>
    <w:p w14:paraId="504582CE" w14:textId="77777777" w:rsidR="00582C24" w:rsidRDefault="00C36B7E">
      <w:pPr>
        <w:pStyle w:val="20"/>
        <w:shd w:val="clear" w:color="auto" w:fill="auto"/>
        <w:spacing w:after="0" w:line="480" w:lineRule="exact"/>
        <w:ind w:firstLine="740"/>
      </w:pPr>
      <w:r>
        <w:t>При переводе ребенка из одного Учреждения в другое, в случае если перевод осуществляет лицо, действующее от имени законного представителя ребенка, предоставляется документ, подтверждающий пра</w:t>
      </w:r>
      <w:r>
        <w:t>во заявителя представлять интересы ребенка.</w:t>
      </w:r>
    </w:p>
    <w:p w14:paraId="15B7ECAF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311"/>
        </w:tabs>
        <w:spacing w:after="196" w:line="480" w:lineRule="exact"/>
        <w:ind w:firstLine="880"/>
      </w:pPr>
      <w:r>
        <w:rPr>
          <w:rStyle w:val="21"/>
        </w:rPr>
        <w:t>В случае если родители (законные представители) ребенка приняли решение о прекращении обучения в одном Учреждении, но не нашли Учреждение, имеющее свободные места для зачисления ребенка в порядке перевода, то обу</w:t>
      </w:r>
      <w:r>
        <w:rPr>
          <w:rStyle w:val="21"/>
        </w:rPr>
        <w:t>чающийся отчисляется из Учреждения, а родители (законные представители) обращаются для решения вопроса об устройстве ребенка для продолжения получения дошкольного образования в другое Учреждение, которое осуществит учет данного ребенка как нуждающегося в п</w:t>
      </w:r>
      <w:r>
        <w:rPr>
          <w:rStyle w:val="21"/>
        </w:rPr>
        <w:t>редоставлении места в Учреждении для обучения по образовательной программе дошкольного образования.</w:t>
      </w:r>
    </w:p>
    <w:p w14:paraId="4BFFB2DD" w14:textId="77777777" w:rsidR="00582C24" w:rsidRDefault="00C36B7E">
      <w:pPr>
        <w:pStyle w:val="20"/>
        <w:numPr>
          <w:ilvl w:val="0"/>
          <w:numId w:val="2"/>
        </w:numPr>
        <w:shd w:val="clear" w:color="auto" w:fill="auto"/>
        <w:tabs>
          <w:tab w:val="left" w:pos="1502"/>
        </w:tabs>
        <w:spacing w:after="0"/>
        <w:ind w:firstLine="880"/>
      </w:pPr>
      <w:r>
        <w:rPr>
          <w:rStyle w:val="21"/>
        </w:rPr>
        <w:t>Учреждение также ведет учет детей, обучающихся по образовательным программам дошкольного образования по возрастным группам.</w:t>
      </w:r>
    </w:p>
    <w:sectPr w:rsidR="00582C24">
      <w:headerReference w:type="default" r:id="rId10"/>
      <w:pgSz w:w="11900" w:h="16840"/>
      <w:pgMar w:top="730" w:right="819" w:bottom="113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98B65" w14:textId="77777777" w:rsidR="00C36B7E" w:rsidRDefault="00C36B7E">
      <w:r>
        <w:separator/>
      </w:r>
    </w:p>
  </w:endnote>
  <w:endnote w:type="continuationSeparator" w:id="0">
    <w:p w14:paraId="621F1A3F" w14:textId="77777777" w:rsidR="00C36B7E" w:rsidRDefault="00C3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BB6B" w14:textId="77777777" w:rsidR="00C36B7E" w:rsidRDefault="00C36B7E"/>
  </w:footnote>
  <w:footnote w:type="continuationSeparator" w:id="0">
    <w:p w14:paraId="395B3EC9" w14:textId="77777777" w:rsidR="00C36B7E" w:rsidRDefault="00C36B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77FE3" w14:textId="4B674544" w:rsidR="00582C24" w:rsidRDefault="00C36B7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152F979" wp14:editId="186DE7EE">
              <wp:simplePos x="0" y="0"/>
              <wp:positionH relativeFrom="page">
                <wp:posOffset>992505</wp:posOffset>
              </wp:positionH>
              <wp:positionV relativeFrom="page">
                <wp:posOffset>585470</wp:posOffset>
              </wp:positionV>
              <wp:extent cx="777875" cy="295910"/>
              <wp:effectExtent l="1905" t="4445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B2D85" w14:textId="77777777" w:rsidR="00582C24" w:rsidRDefault="00C36B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№17</w:t>
                          </w:r>
                        </w:p>
                        <w:p w14:paraId="088E2342" w14:textId="77777777" w:rsidR="00582C24" w:rsidRDefault="00C36B7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индекс 01-19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2F9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15pt;margin-top:46.1pt;width:61.25pt;height:23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" filled="f" stroked="f">
              <v:textbox style="mso-fit-shape-to-text:t" inset="0,0,0,0">
                <w:txbxContent>
                  <w:p w14:paraId="587B2D85" w14:textId="77777777" w:rsidR="00582C24" w:rsidRDefault="00C36B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№17</w:t>
                    </w:r>
                  </w:p>
                  <w:p w14:paraId="088E2342" w14:textId="77777777" w:rsidR="00582C24" w:rsidRDefault="00C36B7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индекс 01-19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15942" w14:textId="77777777" w:rsidR="00582C24" w:rsidRDefault="00582C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7E60"/>
    <w:multiLevelType w:val="multilevel"/>
    <w:tmpl w:val="0EAC1F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87C05"/>
    <w:multiLevelType w:val="multilevel"/>
    <w:tmpl w:val="2B76B4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11570F"/>
    <w:multiLevelType w:val="multilevel"/>
    <w:tmpl w:val="29B8C9F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AD2264"/>
    <w:multiLevelType w:val="multilevel"/>
    <w:tmpl w:val="05585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4"/>
    <w:rsid w:val="00582C24"/>
    <w:rsid w:val="00C3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4C06AF"/>
  <w15:docId w15:val="{2516FCCB-8F5F-45C6-9734-D23B4430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 + Курсив"/>
    <w:basedOn w:val="a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CenturyGothic9pt0pt">
    <w:name w:val="Основной текст (3) + Century Gothic;9 pt;Курсив;Интервал 0 pt"/>
    <w:basedOn w:val="3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26" w:lineRule="exac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320" w:line="3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80" w:after="200" w:line="466" w:lineRule="exact"/>
      <w:ind w:firstLine="8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00" w:line="48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780" w:after="2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00" w:after="38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usurobr/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PEvsd6z3k4xwbIXtb7NW8SfQ8jvMl8SXVPsVnRLup0w=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W9ziM2vf9GaknGBNKM/c5rVPP2xYEAJQq/BSIHTZFcY=</DigestValue>
    </Reference>
  </SignedInfo>
  <SignatureValue>TO+dzW7WQ09EUJfCVnjtqlRBpp4kzTmmz0L6h1mPaV3EaDVIUk8OD/q1G0i0UvYN
AR5LoB1e3lrtZclczYOK+A==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W+OHj/KIlMTiDJlYwBc4WiMg93o=</DigestValue>
      </Reference>
      <Reference URI="/word/document.xml?ContentType=application/vnd.openxmlformats-officedocument.wordprocessingml.document.main+xml">
        <DigestMethod Algorithm="http://www.w3.org/2000/09/xmldsig#sha1"/>
        <DigestValue>Fap27fJYcBIyJlqmhGlsDi/aNsM=</DigestValue>
      </Reference>
      <Reference URI="/word/endnotes.xml?ContentType=application/vnd.openxmlformats-officedocument.wordprocessingml.endnotes+xml">
        <DigestMethod Algorithm="http://www.w3.org/2000/09/xmldsig#sha1"/>
        <DigestValue>fbDbwLuocfJMaT2gkAdrjxNBIUc=</DigestValue>
      </Reference>
      <Reference URI="/word/fontTable.xml?ContentType=application/vnd.openxmlformats-officedocument.wordprocessingml.fontTable+xml">
        <DigestMethod Algorithm="http://www.w3.org/2000/09/xmldsig#sha1"/>
        <DigestValue>vgoBxrqdJSXKaHfmp1MeGcW/Z5I=</DigestValue>
      </Reference>
      <Reference URI="/word/footnotes.xml?ContentType=application/vnd.openxmlformats-officedocument.wordprocessingml.footnotes+xml">
        <DigestMethod Algorithm="http://www.w3.org/2000/09/xmldsig#sha1"/>
        <DigestValue>1HLLeC7i93FZK+aXYPmZ6GqWUDY=</DigestValue>
      </Reference>
      <Reference URI="/word/header1.xml?ContentType=application/vnd.openxmlformats-officedocument.wordprocessingml.header+xml">
        <DigestMethod Algorithm="http://www.w3.org/2000/09/xmldsig#sha1"/>
        <DigestValue>BBAfx1H4siGqSIrSfxWGiExA0yE=</DigestValue>
      </Reference>
      <Reference URI="/word/header2.xml?ContentType=application/vnd.openxmlformats-officedocument.wordprocessingml.header+xml">
        <DigestMethod Algorithm="http://www.w3.org/2000/09/xmldsig#sha1"/>
        <DigestValue>6YOYyuBhtFrSCdsHmdV4qVfy+/Y=</DigestValue>
      </Reference>
      <Reference URI="/word/media/image1.jpeg?ContentType=image/jpeg">
        <DigestMethod Algorithm="http://www.w3.org/2000/09/xmldsig#sha1"/>
        <DigestValue>E+mU7qJKO6uhd2MGItU4hYiVCeI=</DigestValue>
      </Reference>
      <Reference URI="/word/numbering.xml?ContentType=application/vnd.openxmlformats-officedocument.wordprocessingml.numbering+xml">
        <DigestMethod Algorithm="http://www.w3.org/2000/09/xmldsig#sha1"/>
        <DigestValue>43p/9Hk38AfkRkMEGwYtpY9YrwI=</DigestValue>
      </Reference>
      <Reference URI="/word/settings.xml?ContentType=application/vnd.openxmlformats-officedocument.wordprocessingml.settings+xml">
        <DigestMethod Algorithm="http://www.w3.org/2000/09/xmldsig#sha1"/>
        <DigestValue>XUas6IvFm/abFB+Ma5tpORq2fLI=</DigestValue>
      </Reference>
      <Reference URI="/word/styles.xml?ContentType=application/vnd.openxmlformats-officedocument.wordprocessingml.styles+xml">
        <DigestMethod Algorithm="http://www.w3.org/2000/09/xmldsig#sha1"/>
        <DigestValue>d01EOg+xDLerFUwaHa5/uTCqpxA=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kgrFPbXm1tK+jm+h9+R7KdiARXE=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2021-03-03T10:39:41Z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2021-03-03T10:39:41Z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2904</Words>
  <Characters>16559</Characters>
  <Application>Microsoft Office Word</Application>
  <DocSecurity>0</DocSecurity>
  <Lines>137</Lines>
  <Paragraphs>38</Paragraphs>
  <ScaleCrop>false</ScaleCrop>
  <Company/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FORMAT25</dc:creator>
  <cp:lastModifiedBy>FORMAT25</cp:lastModifiedBy>
  <cp:revision>1</cp:revision>
  <dcterms:created xsi:type="dcterms:W3CDTF">2021-03-02T05:09:00Z</dcterms:created>
  <dcterms:modified xsi:type="dcterms:W3CDTF">2021-03-02T05:09:00Z</dcterms:modified>
</cp:coreProperties>
</file>