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1DE4" w14:textId="60F961E8" w:rsidR="001A3D5C" w:rsidRDefault="000A1517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57FF2FA6" wp14:editId="3C1A88A8">
                <wp:simplePos x="0" y="0"/>
                <wp:positionH relativeFrom="margin">
                  <wp:posOffset>1280795</wp:posOffset>
                </wp:positionH>
                <wp:positionV relativeFrom="paragraph">
                  <wp:posOffset>478790</wp:posOffset>
                </wp:positionV>
                <wp:extent cx="770890" cy="341630"/>
                <wp:effectExtent l="3175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5C613" w14:textId="77777777" w:rsidR="001A3D5C" w:rsidRDefault="000A1517">
                            <w:pPr>
                              <w:pStyle w:val="2"/>
                              <w:shd w:val="clear" w:color="auto" w:fill="auto"/>
                            </w:pPr>
                            <w:r>
                              <w:t>,ОУд/с№ 17 одурова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F2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85pt;margin-top:37.7pt;width:60.7pt;height:26.9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" filled="f" stroked="f">
                <v:textbox style="mso-fit-shape-to-text:t" inset="0,0,0,0">
                  <w:txbxContent>
                    <w:p w14:paraId="77D5C613" w14:textId="77777777" w:rsidR="001A3D5C" w:rsidRDefault="000A1517">
                      <w:pPr>
                        <w:pStyle w:val="2"/>
                        <w:shd w:val="clear" w:color="auto" w:fill="auto"/>
                      </w:pPr>
                      <w:r>
                        <w:t>,ОУд/с№ 17 одурова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6704" behindDoc="1" locked="0" layoutInCell="1" allowOverlap="1" wp14:anchorId="73D3E62B" wp14:editId="6FED6F0C">
            <wp:simplePos x="0" y="0"/>
            <wp:positionH relativeFrom="margin">
              <wp:posOffset>635</wp:posOffset>
            </wp:positionH>
            <wp:positionV relativeFrom="paragraph">
              <wp:posOffset>103505</wp:posOffset>
            </wp:positionV>
            <wp:extent cx="1344295" cy="1295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331EAEC" wp14:editId="0A853C9E">
                <wp:simplePos x="0" y="0"/>
                <wp:positionH relativeFrom="margin">
                  <wp:posOffset>2548255</wp:posOffset>
                </wp:positionH>
                <wp:positionV relativeFrom="paragraph">
                  <wp:posOffset>0</wp:posOffset>
                </wp:positionV>
                <wp:extent cx="2813050" cy="154940"/>
                <wp:effectExtent l="3810" t="4445" r="254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F1E13" w14:textId="77777777" w:rsidR="001A3D5C" w:rsidRDefault="000A1517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Приложение № 1 к коллективному договору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1EAEC" id="Text Box 4" o:spid="_x0000_s1027" type="#_x0000_t202" style="position:absolute;margin-left:200.65pt;margin-top:0;width:221.5pt;height:12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" filled="f" stroked="f">
                <v:textbox style="mso-fit-shape-to-text:t" inset="0,0,0,0">
                  <w:txbxContent>
                    <w:p w14:paraId="6C2F1E13" w14:textId="77777777" w:rsidR="001A3D5C" w:rsidRDefault="000A1517">
                      <w:pPr>
                        <w:pStyle w:val="a3"/>
                        <w:shd w:val="clear" w:color="auto" w:fill="auto"/>
                      </w:pPr>
                      <w:r>
                        <w:t>Приложение № 1 к коллективному договору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4D0E1768" wp14:editId="3C261D64">
                <wp:simplePos x="0" y="0"/>
                <wp:positionH relativeFrom="margin">
                  <wp:posOffset>4874260</wp:posOffset>
                </wp:positionH>
                <wp:positionV relativeFrom="paragraph">
                  <wp:posOffset>485140</wp:posOffset>
                </wp:positionV>
                <wp:extent cx="685800" cy="502920"/>
                <wp:effectExtent l="0" t="381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2E56A" w14:textId="77777777" w:rsidR="001A3D5C" w:rsidRDefault="000A1517">
                            <w:pPr>
                              <w:pStyle w:val="2"/>
                              <w:shd w:val="clear" w:color="auto" w:fill="auto"/>
                              <w:spacing w:line="264" w:lineRule="exact"/>
                              <w:ind w:right="140"/>
                            </w:pPr>
                            <w:r>
                              <w:t>^эюзного В.Сологуб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1768" id="Text Box 5" o:spid="_x0000_s1028" type="#_x0000_t202" style="position:absolute;margin-left:383.8pt;margin-top:38.2pt;width:54pt;height:39.6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" filled="f" stroked="f">
                <v:textbox style="mso-fit-shape-to-text:t" inset="0,0,0,0">
                  <w:txbxContent>
                    <w:p w14:paraId="65C2E56A" w14:textId="77777777" w:rsidR="001A3D5C" w:rsidRDefault="000A1517">
                      <w:pPr>
                        <w:pStyle w:val="2"/>
                        <w:shd w:val="clear" w:color="auto" w:fill="auto"/>
                        <w:spacing w:line="264" w:lineRule="exact"/>
                        <w:ind w:right="140"/>
                      </w:pPr>
                      <w:r>
                        <w:t>^эюзного В.Сологуб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8752" behindDoc="1" locked="0" layoutInCell="1" allowOverlap="1" wp14:anchorId="30A4C90C" wp14:editId="28EDC75A">
            <wp:simplePos x="0" y="0"/>
            <wp:positionH relativeFrom="margin">
              <wp:posOffset>3526790</wp:posOffset>
            </wp:positionH>
            <wp:positionV relativeFrom="paragraph">
              <wp:posOffset>231775</wp:posOffset>
            </wp:positionV>
            <wp:extent cx="1487170" cy="8229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19C0E" w14:textId="77777777" w:rsidR="001A3D5C" w:rsidRDefault="001A3D5C">
      <w:pPr>
        <w:spacing w:line="360" w:lineRule="exact"/>
      </w:pPr>
    </w:p>
    <w:p w14:paraId="4BFC91F6" w14:textId="77777777" w:rsidR="001A3D5C" w:rsidRDefault="001A3D5C">
      <w:pPr>
        <w:spacing w:line="360" w:lineRule="exact"/>
      </w:pPr>
    </w:p>
    <w:p w14:paraId="33787225" w14:textId="77777777" w:rsidR="001A3D5C" w:rsidRDefault="001A3D5C">
      <w:pPr>
        <w:spacing w:line="360" w:lineRule="exact"/>
      </w:pPr>
    </w:p>
    <w:p w14:paraId="2EBFBEDF" w14:textId="77777777" w:rsidR="001A3D5C" w:rsidRDefault="001A3D5C">
      <w:pPr>
        <w:spacing w:line="360" w:lineRule="exact"/>
      </w:pPr>
    </w:p>
    <w:p w14:paraId="0D0A4B27" w14:textId="77777777" w:rsidR="001A3D5C" w:rsidRDefault="001A3D5C">
      <w:pPr>
        <w:spacing w:line="395" w:lineRule="exact"/>
      </w:pPr>
    </w:p>
    <w:p w14:paraId="5EF1DE59" w14:textId="77777777" w:rsidR="001A3D5C" w:rsidRDefault="001A3D5C">
      <w:pPr>
        <w:rPr>
          <w:sz w:val="2"/>
          <w:szCs w:val="2"/>
        </w:rPr>
        <w:sectPr w:rsidR="001A3D5C">
          <w:type w:val="continuous"/>
          <w:pgSz w:w="11900" w:h="16840"/>
          <w:pgMar w:top="1552" w:right="1093" w:bottom="1481" w:left="1528" w:header="0" w:footer="3" w:gutter="0"/>
          <w:cols w:space="720"/>
          <w:noEndnote/>
          <w:docGrid w:linePitch="360"/>
        </w:sectPr>
      </w:pPr>
    </w:p>
    <w:p w14:paraId="7FEBEB99" w14:textId="77777777" w:rsidR="001A3D5C" w:rsidRDefault="000A1517">
      <w:pPr>
        <w:pStyle w:val="30"/>
        <w:shd w:val="clear" w:color="auto" w:fill="auto"/>
        <w:spacing w:after="738"/>
        <w:ind w:left="20"/>
      </w:pPr>
      <w:r>
        <w:t>Правила внутреннего трудового распорядка для работников</w:t>
      </w:r>
      <w:r>
        <w:br/>
        <w:t>Муниципальною бюджетного дошкольною образовательного учреждения</w:t>
      </w:r>
      <w:r>
        <w:br/>
        <w:t xml:space="preserve">«Детский сад </w:t>
      </w:r>
      <w:r>
        <w:t>комбинированною вида № 17»</w:t>
      </w:r>
      <w:r>
        <w:br/>
        <w:t>г. Уссурийска Уссурийского юродскою округа.</w:t>
      </w:r>
    </w:p>
    <w:p w14:paraId="18BA42AC" w14:textId="77777777" w:rsidR="001A3D5C" w:rsidRDefault="000A1517">
      <w:pPr>
        <w:pStyle w:val="30"/>
        <w:shd w:val="clear" w:color="auto" w:fill="auto"/>
        <w:spacing w:after="307" w:line="266" w:lineRule="exact"/>
        <w:ind w:left="20"/>
      </w:pPr>
      <w:r>
        <w:t>1. Общие положения</w:t>
      </w:r>
    </w:p>
    <w:p w14:paraId="3C9C7E27" w14:textId="77777777" w:rsidR="001A3D5C" w:rsidRDefault="000A1517">
      <w:pPr>
        <w:pStyle w:val="40"/>
        <w:numPr>
          <w:ilvl w:val="0"/>
          <w:numId w:val="1"/>
        </w:numPr>
        <w:shd w:val="clear" w:color="auto" w:fill="auto"/>
        <w:tabs>
          <w:tab w:val="left" w:pos="1191"/>
        </w:tabs>
        <w:spacing w:before="0"/>
      </w:pPr>
      <w:r>
        <w:t xml:space="preserve">Настоящие правила определяют внутренний трудовой распорядок в Муниципальном бюджетном дошкольном образовательном учреждении «Детский сад </w:t>
      </w:r>
      <w:r>
        <w:t>комбинированного вида № 17» г. Уссурийска Уссурийского городского округа (далее - Учреждение).</w:t>
      </w:r>
    </w:p>
    <w:p w14:paraId="5AA06473" w14:textId="77777777" w:rsidR="001A3D5C" w:rsidRDefault="000A1517">
      <w:pPr>
        <w:pStyle w:val="40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</w:pPr>
      <w:r>
        <w:t>Правила внутреннего трудового распорядка Учреждения - локальный нормативный акт, регламентирующий, в соответствии с Трудовым кодексом РФ от 30.12.2001 г. № 197-Ф</w:t>
      </w:r>
      <w:r>
        <w:t xml:space="preserve">З (далее - ТК РФ) и иными федеральными законами, порядок приёма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</w:t>
      </w:r>
      <w:r>
        <w:t>вопросы регулирования трудовых отношений в Учреждении (ст. 189 ТК РФ).</w:t>
      </w:r>
    </w:p>
    <w:p w14:paraId="563A7827" w14:textId="77777777" w:rsidR="001A3D5C" w:rsidRDefault="000A1517">
      <w:pPr>
        <w:pStyle w:val="40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338"/>
      </w:pPr>
      <w:r>
        <w:t>Правила внутреннего распорядка учреждения утверждаются руководителем с учётом мнения выборного профсоюзного органа (ст. 190 ТК РФ).</w:t>
      </w:r>
    </w:p>
    <w:p w14:paraId="1C204AFC" w14:textId="77777777" w:rsidR="001A3D5C" w:rsidRDefault="000A1517">
      <w:pPr>
        <w:pStyle w:val="50"/>
        <w:numPr>
          <w:ilvl w:val="0"/>
          <w:numId w:val="2"/>
        </w:numPr>
        <w:shd w:val="clear" w:color="auto" w:fill="auto"/>
        <w:tabs>
          <w:tab w:val="left" w:pos="1378"/>
        </w:tabs>
        <w:spacing w:before="0" w:after="358"/>
        <w:ind w:left="1060"/>
      </w:pPr>
      <w:r>
        <w:t xml:space="preserve">Основные права и обязанности работодателя (ст. 22 ТК </w:t>
      </w:r>
      <w:r>
        <w:t>РФ)</w:t>
      </w:r>
    </w:p>
    <w:p w14:paraId="1DE95EB8" w14:textId="77777777" w:rsidR="001A3D5C" w:rsidRDefault="000A1517">
      <w:pPr>
        <w:pStyle w:val="40"/>
        <w:numPr>
          <w:ilvl w:val="1"/>
          <w:numId w:val="2"/>
        </w:numPr>
        <w:shd w:val="clear" w:color="auto" w:fill="auto"/>
        <w:tabs>
          <w:tab w:val="left" w:pos="1302"/>
        </w:tabs>
        <w:spacing w:before="0" w:line="288" w:lineRule="exact"/>
      </w:pPr>
      <w:r>
        <w:t>Работодатель имеет право:</w:t>
      </w:r>
    </w:p>
    <w:p w14:paraId="1CE38306" w14:textId="77777777" w:rsidR="001A3D5C" w:rsidRDefault="000A1517">
      <w:pPr>
        <w:pStyle w:val="40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312" w:lineRule="exact"/>
      </w:pPr>
      <w:r>
        <w:t>заключать, изменять и расторгать трудовые договоры с работниками в порядке и на условиях, которые установлены ТК РФ и иными федеральными законами;</w:t>
      </w:r>
    </w:p>
    <w:p w14:paraId="5F265046" w14:textId="77777777" w:rsidR="001A3D5C" w:rsidRDefault="000A1517">
      <w:pPr>
        <w:pStyle w:val="40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312" w:lineRule="exact"/>
      </w:pPr>
      <w:r>
        <w:t>вести коллективные переговоры и заключать коллективные договоры;</w:t>
      </w:r>
    </w:p>
    <w:p w14:paraId="5BE27820" w14:textId="77777777" w:rsidR="001A3D5C" w:rsidRDefault="000A1517">
      <w:pPr>
        <w:pStyle w:val="40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312" w:lineRule="exact"/>
      </w:pPr>
      <w:r>
        <w:t>принимать лока</w:t>
      </w:r>
      <w:r>
        <w:t>льные нормативные акты;</w:t>
      </w:r>
    </w:p>
    <w:p w14:paraId="1A2756A4" w14:textId="77777777" w:rsidR="001A3D5C" w:rsidRDefault="000A1517">
      <w:pPr>
        <w:pStyle w:val="40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312" w:lineRule="exact"/>
      </w:pPr>
      <w:r>
        <w:t>требовать от работников исполнения ими трудовых обязанностей и бережного отношения к имуществу Учреждения, соблюдения настоящих Правил внутреннего трудового распорядка, иных локальных нормативных актов Учреждения;</w:t>
      </w:r>
    </w:p>
    <w:p w14:paraId="7233A472" w14:textId="77777777" w:rsidR="001A3D5C" w:rsidRDefault="000A1517">
      <w:pPr>
        <w:pStyle w:val="40"/>
        <w:numPr>
          <w:ilvl w:val="0"/>
          <w:numId w:val="3"/>
        </w:numPr>
        <w:shd w:val="clear" w:color="auto" w:fill="auto"/>
        <w:tabs>
          <w:tab w:val="left" w:pos="952"/>
        </w:tabs>
        <w:spacing w:before="0" w:line="312" w:lineRule="exact"/>
        <w:sectPr w:rsidR="001A3D5C">
          <w:type w:val="continuous"/>
          <w:pgSz w:w="11900" w:h="16840"/>
          <w:pgMar w:top="3794" w:right="1093" w:bottom="1496" w:left="1730" w:header="0" w:footer="3" w:gutter="0"/>
          <w:cols w:space="720"/>
          <w:noEndnote/>
          <w:docGrid w:linePitch="360"/>
        </w:sectPr>
      </w:pPr>
      <w:r>
        <w:t>поощрять работников за добросовестный эффективный труд;</w:t>
      </w:r>
    </w:p>
    <w:p w14:paraId="4238A592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ind w:firstLine="740"/>
      </w:pPr>
      <w:r>
        <w:lastRenderedPageBreak/>
        <w:t>привлекать работников к дисциплинарной и материальной ответственности в порядке, установленном ТК РФ и иными федеральными законами.</w:t>
      </w:r>
    </w:p>
    <w:p w14:paraId="1234AB22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22"/>
        </w:tabs>
        <w:ind w:firstLine="740"/>
      </w:pPr>
      <w:r>
        <w:t>Работодатель обязан:</w:t>
      </w:r>
    </w:p>
    <w:p w14:paraId="0995E9B5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ind w:firstLine="740"/>
      </w:pPr>
      <w:r>
        <w:t xml:space="preserve">соблюдать </w:t>
      </w:r>
      <w:r>
        <w:t>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14:paraId="57337AA0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05"/>
        </w:tabs>
        <w:ind w:firstLine="740"/>
      </w:pPr>
      <w:r>
        <w:t>предоставлять работникам работу, обусловленную трудовым договором;</w:t>
      </w:r>
    </w:p>
    <w:p w14:paraId="6CF43CF7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ind w:firstLine="740"/>
      </w:pPr>
      <w:r>
        <w:t>об</w:t>
      </w:r>
      <w:r>
        <w:t>еспечивать безопасность и условия труда, соответствующие государственным нормативным требованиям охраны труда;</w:t>
      </w:r>
    </w:p>
    <w:p w14:paraId="70D3BEB2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209"/>
        </w:tabs>
        <w:ind w:firstLine="740"/>
      </w:pPr>
      <w: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</w:t>
      </w:r>
      <w:r>
        <w:t>анностей;</w:t>
      </w:r>
    </w:p>
    <w:p w14:paraId="0647B352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05"/>
        </w:tabs>
        <w:ind w:firstLine="740"/>
      </w:pPr>
      <w:r>
        <w:t>обеспечивать работникам равную оплату за труд равной ценности;</w:t>
      </w:r>
    </w:p>
    <w:p w14:paraId="07B6FF9F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ind w:firstLine="740"/>
      </w:pPr>
      <w:r>
        <w:t>выплачивать в полном размере причитающуюся работникам заработную плату в сроки, установленные в соответствии с ТК РФ, коллективным договором, трудовыми договорами;</w:t>
      </w:r>
    </w:p>
    <w:p w14:paraId="12793E65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ind w:firstLine="740"/>
      </w:pPr>
      <w:r>
        <w:t xml:space="preserve">вести коллективные </w:t>
      </w:r>
      <w:r>
        <w:t>переговоры, а также заключать коллективный договор в порядке, установленном ТК РФ;</w:t>
      </w:r>
    </w:p>
    <w:p w14:paraId="505B750B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ind w:firstLine="740"/>
      </w:pPr>
      <w:r>
        <w:t>обеспечивать бытовые нужды работников, связанные с исполнением ими трудовых обязанностей;</w:t>
      </w:r>
    </w:p>
    <w:p w14:paraId="5FA6045B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spacing w:after="347"/>
        <w:ind w:firstLine="740"/>
      </w:pPr>
      <w:r>
        <w:t>осуществлять обязательное социальное страхование работников в порядке, установленно</w:t>
      </w:r>
      <w:r>
        <w:t>м федеральными законами.</w:t>
      </w:r>
    </w:p>
    <w:p w14:paraId="7F01FD55" w14:textId="77777777" w:rsidR="001A3D5C" w:rsidRDefault="000A151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80"/>
        </w:tabs>
        <w:spacing w:before="0" w:after="53"/>
        <w:ind w:left="2000"/>
      </w:pPr>
      <w:bookmarkStart w:id="0" w:name="bookmark0"/>
      <w:r>
        <w:t>Основные права и обязанности работников (ст. 21 ТК РФ)</w:t>
      </w:r>
      <w:bookmarkEnd w:id="0"/>
    </w:p>
    <w:p w14:paraId="0A60A3C3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22"/>
        </w:tabs>
        <w:ind w:firstLine="740"/>
      </w:pPr>
      <w:r>
        <w:t>Работник имеет право:</w:t>
      </w:r>
    </w:p>
    <w:p w14:paraId="38772950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ind w:firstLine="740"/>
      </w:pPr>
      <w: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14:paraId="4E78A1C0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05"/>
        </w:tabs>
        <w:ind w:firstLine="740"/>
      </w:pPr>
      <w:r>
        <w:t>предоставление ему работы, обусловленной трудовым договором;</w:t>
      </w:r>
    </w:p>
    <w:p w14:paraId="04E22BBA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ind w:firstLine="74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73B44467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ind w:firstLine="740"/>
      </w:pPr>
      <w:r>
        <w:t xml:space="preserve">своевременную и в полном объеме выплату заработной платы в </w:t>
      </w:r>
      <w:r>
        <w:t>соответствии со своей квалификацией, сложностью труда, количеством и качеством выполненной работы;</w:t>
      </w:r>
    </w:p>
    <w:p w14:paraId="65B10858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ind w:firstLine="740"/>
      </w:pPr>
      <w: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</w:t>
      </w:r>
      <w:r>
        <w:t>ов, предоставлением еженедельных выходных дней, нерабочих праздничных дней, оплачиваемых ежегодных отпусков;</w:t>
      </w:r>
    </w:p>
    <w:p w14:paraId="539A0B95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ind w:firstLine="740"/>
      </w:pPr>
      <w:r>
        <w:t>полную достоверную информацию об условиях труда и требованиях охраны труда на рабочем месте;</w:t>
      </w:r>
    </w:p>
    <w:p w14:paraId="57BB3762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ind w:firstLine="740"/>
      </w:pPr>
      <w:r>
        <w:t xml:space="preserve">профессиональную подготовку, </w:t>
      </w:r>
      <w:r>
        <w:t>переподготовку и повышение своей квалификации в порядке, установленном ТК РФ, иными федеральными законами;</w:t>
      </w:r>
    </w:p>
    <w:p w14:paraId="444885CA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ind w:firstLine="740"/>
      </w:pPr>
      <w: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2D417265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1"/>
        </w:tabs>
        <w:ind w:firstLine="740"/>
      </w:pPr>
      <w:r>
        <w:t>участие в управлении организацией в предусмотренных ТК РФ, иными федеральными законами и коллективным договором формах;</w:t>
      </w:r>
    </w:p>
    <w:p w14:paraId="42CE68A1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ind w:firstLine="74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</w:t>
      </w:r>
      <w:r>
        <w:t>полнении коллективного договора, соглашений;</w:t>
      </w:r>
    </w:p>
    <w:p w14:paraId="0390BD76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ind w:firstLine="740"/>
      </w:pPr>
      <w:r>
        <w:t xml:space="preserve">защиту своих трудовых прав, свобод и законных интересов всеми не запрещенными </w:t>
      </w:r>
      <w:r>
        <w:lastRenderedPageBreak/>
        <w:t>законом способами;</w:t>
      </w:r>
    </w:p>
    <w:p w14:paraId="62C10A98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ind w:firstLine="740"/>
      </w:pPr>
      <w:r>
        <w:t>разрешение индивидуальных и коллективных трудовых споров, включая право на забастовку, в порядке, установленном ТК</w:t>
      </w:r>
      <w:r>
        <w:t xml:space="preserve"> РФ, иными федеральными законами;</w:t>
      </w:r>
    </w:p>
    <w:p w14:paraId="22C041F0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ind w:firstLine="74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14:paraId="44AE4A10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ind w:firstLine="740"/>
      </w:pPr>
      <w:r>
        <w:t>обязательное социальное страхование в случаях, пре</w:t>
      </w:r>
      <w:r>
        <w:t>дусмотренных федеральными законами.</w:t>
      </w:r>
    </w:p>
    <w:p w14:paraId="6D5C124A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29"/>
        </w:tabs>
        <w:ind w:firstLine="740"/>
      </w:pPr>
      <w:r>
        <w:t>Работник обязан:</w:t>
      </w:r>
    </w:p>
    <w:p w14:paraId="00368FDB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8"/>
        </w:tabs>
        <w:ind w:firstLine="740"/>
      </w:pPr>
      <w:r>
        <w:t>предъявлять при приёме на работу документы, предусмотренные ТК РФ и иными федеральными законами;</w:t>
      </w:r>
    </w:p>
    <w:p w14:paraId="4839787C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ind w:firstLine="740"/>
      </w:pPr>
      <w:r>
        <w:t>добросовестно исполнять свои трудовые обязанности, возложенные на него трудовым договором, должностными ин</w:t>
      </w:r>
      <w:r>
        <w:t>струкциями;</w:t>
      </w:r>
    </w:p>
    <w:p w14:paraId="5FD0022A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ind w:firstLine="740"/>
      </w:pPr>
      <w:r>
        <w:t>соблюдать правила внутреннего трудового распорядка;</w:t>
      </w:r>
    </w:p>
    <w:p w14:paraId="49EFFAAC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ind w:firstLine="740"/>
      </w:pPr>
      <w:r>
        <w:t>соблюдать трудовую дисциплину;</w:t>
      </w:r>
    </w:p>
    <w:p w14:paraId="1670642A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ind w:firstLine="740"/>
      </w:pPr>
      <w:r>
        <w:t>работать честно и добросовестно;</w:t>
      </w:r>
    </w:p>
    <w:p w14:paraId="70BF6444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ind w:firstLine="740"/>
      </w:pPr>
      <w:r>
        <w:t>своевременно и точно исполнять распоряжения руководителя;</w:t>
      </w:r>
    </w:p>
    <w:p w14:paraId="797669B4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ind w:firstLine="740"/>
      </w:pPr>
      <w:r>
        <w:t>выполнять установленные нормы труда;</w:t>
      </w:r>
    </w:p>
    <w:p w14:paraId="4EC218E6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ind w:firstLine="740"/>
      </w:pPr>
      <w:r>
        <w:t xml:space="preserve">использовать рабочее время для </w:t>
      </w:r>
      <w:r>
        <w:t>производительного труда;</w:t>
      </w:r>
    </w:p>
    <w:p w14:paraId="074208CC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ind w:firstLine="740"/>
      </w:pPr>
      <w:r>
        <w:t>воздерживаться от действий, мешающих другим работникам выполнять их трудовые обязанности;</w:t>
      </w:r>
    </w:p>
    <w:p w14:paraId="0B583A67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ind w:firstLine="740"/>
      </w:pPr>
      <w:r>
        <w:t>не изменять по своему усмотрению расписание занятий и график работы;</w:t>
      </w:r>
    </w:p>
    <w:p w14:paraId="52C52F0C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2"/>
        </w:tabs>
        <w:ind w:firstLine="740"/>
      </w:pPr>
      <w:r>
        <w:t>не отменять, удлинять или сокращать продолжительность занятий и перерыво</w:t>
      </w:r>
      <w:r>
        <w:t>в между ними;</w:t>
      </w:r>
    </w:p>
    <w:p w14:paraId="71AAD0F3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ind w:firstLine="740"/>
      </w:pPr>
      <w:r>
        <w:t>в помещениях и на территории Учреждения не распивать спиртные напитки и не курить;</w:t>
      </w:r>
    </w:p>
    <w:p w14:paraId="411EE234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12"/>
        </w:tabs>
        <w:ind w:firstLine="740"/>
      </w:pPr>
      <w:r>
        <w:t>соблюдать требования по охране труда и обеспечению безопасности труда;</w:t>
      </w:r>
    </w:p>
    <w:p w14:paraId="58D8BC55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92"/>
        </w:tabs>
        <w:ind w:firstLine="740"/>
      </w:pPr>
      <w:r>
        <w:t>бережно относиться к имуществу Учреждения, к имуществу работодателя (в том числе к имуще</w:t>
      </w:r>
      <w:r>
        <w:t>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0DBDE1BF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after="347"/>
        <w:ind w:firstLine="740"/>
      </w:pPr>
      <w:r>
        <w:t>незамедлительно сообщить работодателю либо непосредственному руководителю о возникновении ситуации, представляющей у</w:t>
      </w:r>
      <w:r>
        <w:t>грозу жизни и здоровью людей, сохранности имущества Учреждения,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14:paraId="488A2032" w14:textId="77777777" w:rsidR="001A3D5C" w:rsidRDefault="000A151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92"/>
        </w:tabs>
        <w:spacing w:before="0" w:after="0"/>
        <w:ind w:left="2300"/>
      </w:pPr>
      <w:bookmarkStart w:id="1" w:name="bookmark1"/>
      <w:r>
        <w:t>Порядок приёма, перевода и увол</w:t>
      </w:r>
      <w:r>
        <w:t>ьнения работников.</w:t>
      </w:r>
      <w:bookmarkEnd w:id="1"/>
    </w:p>
    <w:p w14:paraId="760206C3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38"/>
        </w:tabs>
        <w:ind w:firstLine="740"/>
      </w:pPr>
      <w:r>
        <w:t>Порядок приёма на работу.</w:t>
      </w:r>
    </w:p>
    <w:p w14:paraId="46CA568F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520"/>
        </w:tabs>
        <w:ind w:firstLine="740"/>
      </w:pPr>
      <w:r>
        <w:t>Работники реализуют своё право на труд путём заключения трудового договора с работодателем.</w:t>
      </w:r>
    </w:p>
    <w:p w14:paraId="5B677F31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515"/>
        </w:tabs>
        <w:ind w:firstLine="740"/>
      </w:pPr>
      <w:r>
        <w:t xml:space="preserve">Трудовой договор заключается в письменной форме (ст. 67 ТК РФ) путём составления и подписания сторонами единого </w:t>
      </w:r>
      <w:r>
        <w:t>правового документа, отражающего их согласованную волю по всем существенным условиям труда работника. Один экземпляр трудового договора хранится в Учреждении, другой - у работника.</w:t>
      </w:r>
    </w:p>
    <w:p w14:paraId="2C877370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781"/>
        </w:tabs>
        <w:ind w:firstLine="740"/>
      </w:pPr>
      <w:r>
        <w:t xml:space="preserve">При заключении трудового договора лицо, поступающее на работу, предъявляет </w:t>
      </w:r>
      <w:r>
        <w:t>работодателю:</w:t>
      </w:r>
    </w:p>
    <w:p w14:paraId="63645418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8"/>
        </w:tabs>
        <w:ind w:firstLine="740"/>
      </w:pPr>
      <w:r>
        <w:t>паспорт или иной документ, удостоверяющий личность;</w:t>
      </w:r>
    </w:p>
    <w:p w14:paraId="1AFB16B4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53"/>
        </w:tabs>
        <w:ind w:firstLine="740"/>
      </w:pPr>
      <w:r>
        <w:t xml:space="preserve">трудовую книжку, за исключением случаев, когда трудовой договор заключается </w:t>
      </w:r>
      <w:r>
        <w:lastRenderedPageBreak/>
        <w:t>впервые или работник поступает на работу на условиях совместительства;</w:t>
      </w:r>
    </w:p>
    <w:p w14:paraId="2DA2C624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58"/>
        </w:tabs>
        <w:ind w:firstLine="740"/>
      </w:pPr>
      <w:r>
        <w:t>медицинское заключение об отсутствии против</w:t>
      </w:r>
      <w:r>
        <w:t>опоказаний по состоянию здоровья для работы в Учреждении (ст.69, 213 ТК РФ);</w:t>
      </w:r>
    </w:p>
    <w:p w14:paraId="5898293F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8"/>
        </w:tabs>
        <w:ind w:firstLine="740"/>
      </w:pPr>
      <w:r>
        <w:t>страховое свидетельство государственного пенсионного страхования;</w:t>
      </w:r>
    </w:p>
    <w:p w14:paraId="60732B61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53"/>
        </w:tabs>
        <w:ind w:firstLine="740"/>
      </w:pPr>
      <w:r>
        <w:t>документы воинского учета - для военнообязанных и лиц, подлежащих призыву на военную службу;</w:t>
      </w:r>
    </w:p>
    <w:p w14:paraId="3D540BBE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53"/>
        </w:tabs>
        <w:ind w:firstLine="740"/>
      </w:pPr>
      <w:r>
        <w:t>документ об образова</w:t>
      </w:r>
      <w:r>
        <w:t>нии, о квалификации или наличии специальных знаний - лицам, принимаемым на работу, требующую специальных знаний или специальной подготовки (педагогические, медицинские работники и др.);</w:t>
      </w:r>
    </w:p>
    <w:p w14:paraId="5C535A41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155"/>
        </w:tabs>
        <w:ind w:firstLine="740"/>
      </w:pPr>
      <w:r>
        <w:t xml:space="preserve">справку о наличии (отсутствии) судимости и (или) факта </w:t>
      </w:r>
      <w:r>
        <w:t>уголовного преследования либо о прекращении уголовного преследования по реабилитирующим основаниям (ст. 65 ТК РФ).</w:t>
      </w:r>
    </w:p>
    <w:p w14:paraId="04BA4E7A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512"/>
        </w:tabs>
        <w:ind w:firstLine="740"/>
      </w:pPr>
      <w:r>
        <w:t>Приём на работу без выше перечисленных документов не допускается.</w:t>
      </w:r>
    </w:p>
    <w:p w14:paraId="7A615025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512"/>
        </w:tabs>
        <w:ind w:firstLine="740"/>
      </w:pPr>
      <w:r>
        <w:t>Прием на работу оформляется приказом (распоряжением) работодателя, изданным</w:t>
      </w:r>
      <w:r>
        <w:t xml:space="preserve"> на основании заключенного трудового договора.</w:t>
      </w:r>
    </w:p>
    <w:p w14:paraId="024C93A1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512"/>
        </w:tabs>
        <w:ind w:firstLine="740"/>
      </w:pPr>
      <w:r>
        <w:t>Приказ (распоряжение) работодателя о приеме на работу объявляется работнику под роспись в трехдневный срок со дня фактического начала работы.</w:t>
      </w:r>
    </w:p>
    <w:p w14:paraId="4EC84873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481"/>
        </w:tabs>
        <w:ind w:firstLine="740"/>
      </w:pPr>
      <w:r>
        <w:t>При приеме на работу (до подписания трудового договора) работодател</w:t>
      </w:r>
      <w:r>
        <w:t>ь обязан ознакомить работника под роспись с правилами внутреннего трудового распорядка, иными локальными нормативными актами Учреждения, непосредственно связанными с трудовой деятельностью работника, коллективным договором.</w:t>
      </w:r>
    </w:p>
    <w:p w14:paraId="74905020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486"/>
        </w:tabs>
        <w:ind w:firstLine="740"/>
      </w:pPr>
      <w:r>
        <w:t>В соответствии с приказом о приё</w:t>
      </w:r>
      <w:r>
        <w:t>ме на работу работодатель в недельный срок делает запись в трудовой книжке работника согласно инструкции о порядке ведения трудовых книжек на предприятиях, в учреждениях и организациях. На лиц, работающих по совместительству трудовые книжки ведутся по осно</w:t>
      </w:r>
      <w:r>
        <w:t>вному месту работы.</w:t>
      </w:r>
    </w:p>
    <w:p w14:paraId="5F5EBF21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512"/>
        </w:tabs>
        <w:ind w:firstLine="740"/>
      </w:pPr>
      <w:r>
        <w:t>Трудовые книжки работников хранятся в Учреждении.</w:t>
      </w:r>
    </w:p>
    <w:p w14:paraId="50D73738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699"/>
        </w:tabs>
        <w:ind w:firstLine="740"/>
      </w:pPr>
      <w:r>
        <w:t>С каждой записью, вносимой на основании приказа в трудовую книжку, работодатель обязан ознакомить ее владельца под расписку в его личной карточке, в которой повторяется запись, внесенная</w:t>
      </w:r>
      <w:r>
        <w:t xml:space="preserve"> в трудовую книжку</w:t>
      </w:r>
      <w:r>
        <w:rPr>
          <w:rStyle w:val="22"/>
        </w:rPr>
        <w:t>.</w:t>
      </w:r>
    </w:p>
    <w:p w14:paraId="6B6E3E33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699"/>
        </w:tabs>
        <w:ind w:firstLine="740"/>
      </w:pPr>
      <w:r>
        <w:t>На каждого работника ведётся личное дело, состоящее из выписки из приказа о приёме на работу или его заверенной копии, копии документа об образовании и (или) профессиональной подготовке, документов, предъявляемых при приёме на работу, а</w:t>
      </w:r>
      <w:r>
        <w:t>ттестационного листа. Здесь же хранится экземпляр работодателя письменного трудового договора с работником.</w:t>
      </w:r>
    </w:p>
    <w:p w14:paraId="7F552914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625"/>
        </w:tabs>
        <w:ind w:firstLine="740"/>
      </w:pPr>
      <w:r>
        <w:t>Личное дело работника хранится в Учреждении. Срок хранения личного дела после расторжения трудового договора - 75 лет.</w:t>
      </w:r>
    </w:p>
    <w:p w14:paraId="0115DC88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04"/>
        </w:tabs>
        <w:ind w:firstLine="740"/>
      </w:pPr>
      <w:r>
        <w:t xml:space="preserve">Перевод на другую </w:t>
      </w:r>
      <w:r>
        <w:t>работу.</w:t>
      </w:r>
    </w:p>
    <w:p w14:paraId="3EB9EF0D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699"/>
        </w:tabs>
        <w:ind w:firstLine="740"/>
      </w:pPr>
      <w:r>
        <w:t xml:space="preserve">Требование от работника выполнения работы, не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</w:t>
      </w:r>
      <w:r>
        <w:t>другую работу. Такой перевод допускается только с согласия работника (ст. 72.1., 72.2. ТК РФ).</w:t>
      </w:r>
    </w:p>
    <w:p w14:paraId="7E148E8D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512"/>
        </w:tabs>
        <w:ind w:firstLine="740"/>
      </w:pPr>
      <w:r>
        <w:t>Перевод на другую работу без согласия работника возможен лишь в случаях, предусмотренных ст. 72.2., 73 ТК РФ.</w:t>
      </w:r>
    </w:p>
    <w:p w14:paraId="75ADB1CD" w14:textId="77777777" w:rsidR="001A3D5C" w:rsidRDefault="000A1517">
      <w:pPr>
        <w:pStyle w:val="21"/>
        <w:shd w:val="clear" w:color="auto" w:fill="auto"/>
        <w:ind w:firstLine="740"/>
      </w:pPr>
      <w:r>
        <w:t>4.3. Прекращение и изменение трудового договора.</w:t>
      </w:r>
    </w:p>
    <w:p w14:paraId="238B0BF9" w14:textId="77777777" w:rsidR="001A3D5C" w:rsidRDefault="000A1517">
      <w:pPr>
        <w:pStyle w:val="21"/>
        <w:numPr>
          <w:ilvl w:val="0"/>
          <w:numId w:val="4"/>
        </w:numPr>
        <w:shd w:val="clear" w:color="auto" w:fill="auto"/>
        <w:tabs>
          <w:tab w:val="left" w:pos="1485"/>
        </w:tabs>
        <w:ind w:firstLine="740"/>
      </w:pPr>
      <w:r>
        <w:t>Ос</w:t>
      </w:r>
      <w:r>
        <w:t>нованиями прекращения трудового договора являются:</w:t>
      </w:r>
    </w:p>
    <w:p w14:paraId="285704BC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52"/>
        </w:tabs>
        <w:ind w:firstLine="740"/>
      </w:pPr>
      <w:r>
        <w:t>соглашение сторон (ст. 78 ТК РФ);</w:t>
      </w:r>
    </w:p>
    <w:p w14:paraId="2D5D5965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ind w:firstLine="740"/>
      </w:pPr>
      <w:r>
        <w:t xml:space="preserve">истечение срока действия трудового договора, за исключением случаев, когда трудовые </w:t>
      </w:r>
      <w:r>
        <w:lastRenderedPageBreak/>
        <w:t>отношения фактически продолжаются, и ни одна из сторон не потребовала их прекращения;</w:t>
      </w:r>
    </w:p>
    <w:p w14:paraId="713B3AE6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52"/>
        </w:tabs>
        <w:ind w:firstLine="740"/>
      </w:pPr>
      <w:r>
        <w:t>р</w:t>
      </w:r>
      <w:r>
        <w:t>асторжение трудового договора по инициативе работника (ст. 80 ТК РФ);</w:t>
      </w:r>
    </w:p>
    <w:p w14:paraId="084F8723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52"/>
        </w:tabs>
        <w:ind w:firstLine="740"/>
      </w:pPr>
      <w:r>
        <w:t>расторжение трудового договора по инициативе работодателя (ст.81 ТК РФ).</w:t>
      </w:r>
    </w:p>
    <w:p w14:paraId="6E000DAC" w14:textId="77777777" w:rsidR="001A3D5C" w:rsidRDefault="000A1517">
      <w:pPr>
        <w:pStyle w:val="21"/>
        <w:shd w:val="clear" w:color="auto" w:fill="auto"/>
        <w:ind w:firstLine="740"/>
      </w:pPr>
      <w:r>
        <w:t>Трудовой договор может быть расторгнут и по другим основаниям,</w:t>
      </w:r>
    </w:p>
    <w:p w14:paraId="13197606" w14:textId="77777777" w:rsidR="001A3D5C" w:rsidRDefault="000A1517">
      <w:pPr>
        <w:pStyle w:val="21"/>
        <w:shd w:val="clear" w:color="auto" w:fill="auto"/>
        <w:jc w:val="left"/>
      </w:pPr>
      <w:r>
        <w:t>предусмотренным ТК РФ и иными федеральными законам</w:t>
      </w:r>
      <w:r>
        <w:t>и.</w:t>
      </w:r>
    </w:p>
    <w:p w14:paraId="52D18571" w14:textId="77777777" w:rsidR="001A3D5C" w:rsidRDefault="000A1517">
      <w:pPr>
        <w:pStyle w:val="21"/>
        <w:numPr>
          <w:ilvl w:val="0"/>
          <w:numId w:val="4"/>
        </w:numPr>
        <w:shd w:val="clear" w:color="auto" w:fill="auto"/>
        <w:tabs>
          <w:tab w:val="left" w:pos="1481"/>
        </w:tabs>
        <w:ind w:firstLine="740"/>
      </w:pPr>
      <w:r>
        <w:t>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настоящим ТК РФ или иным федеральным законом. Течение указанного срока начинается на следую</w:t>
      </w:r>
      <w:r>
        <w:t>щий день после получения работодателем заявления работника об увольнении.</w:t>
      </w:r>
    </w:p>
    <w:p w14:paraId="4AF921E8" w14:textId="77777777" w:rsidR="001A3D5C" w:rsidRDefault="000A1517">
      <w:pPr>
        <w:pStyle w:val="21"/>
        <w:numPr>
          <w:ilvl w:val="0"/>
          <w:numId w:val="4"/>
        </w:numPr>
        <w:shd w:val="clear" w:color="auto" w:fill="auto"/>
        <w:tabs>
          <w:tab w:val="left" w:pos="1481"/>
        </w:tabs>
        <w:ind w:firstLine="740"/>
      </w:pPr>
      <w:r>
        <w:t xml:space="preserve"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</w:t>
      </w:r>
      <w:r>
        <w:t>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</w:t>
      </w:r>
      <w:r>
        <w:t>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14:paraId="5296A3A9" w14:textId="77777777" w:rsidR="001A3D5C" w:rsidRDefault="000A1517">
      <w:pPr>
        <w:pStyle w:val="21"/>
        <w:numPr>
          <w:ilvl w:val="0"/>
          <w:numId w:val="4"/>
        </w:numPr>
        <w:shd w:val="clear" w:color="auto" w:fill="auto"/>
        <w:tabs>
          <w:tab w:val="left" w:pos="1481"/>
        </w:tabs>
        <w:ind w:firstLine="740"/>
      </w:pPr>
      <w:r>
        <w:t>Днем прекращения трудового договора во всех случаях является последний день работы работника, за исключением слу</w:t>
      </w:r>
      <w:r>
        <w:t>чаев, когда работник фактически не работал, но за ним, в соответствии с ТК РФ или иным федеральным законом, сохранялось место работы (должность).</w:t>
      </w:r>
    </w:p>
    <w:p w14:paraId="78117730" w14:textId="77777777" w:rsidR="001A3D5C" w:rsidRDefault="000A1517">
      <w:pPr>
        <w:pStyle w:val="21"/>
        <w:numPr>
          <w:ilvl w:val="0"/>
          <w:numId w:val="4"/>
        </w:numPr>
        <w:shd w:val="clear" w:color="auto" w:fill="auto"/>
        <w:tabs>
          <w:tab w:val="left" w:pos="1481"/>
        </w:tabs>
        <w:ind w:firstLine="740"/>
      </w:pPr>
      <w:r>
        <w:t>Прекращение трудового договора оформляется приказом (распоряжением) работодателя с указанием статьи, а в необх</w:t>
      </w:r>
      <w:r>
        <w:t>одимых случаях и пункта (части) статьи ТК РФ, послужившей основанием прекращения трудового договора. С приказом (распоряжением) работодателя о прекращение трудового договора работник должен быть ознакомлен под роспись.</w:t>
      </w:r>
    </w:p>
    <w:p w14:paraId="511662C0" w14:textId="77777777" w:rsidR="001A3D5C" w:rsidRDefault="000A1517">
      <w:pPr>
        <w:pStyle w:val="21"/>
        <w:numPr>
          <w:ilvl w:val="0"/>
          <w:numId w:val="4"/>
        </w:numPr>
        <w:shd w:val="clear" w:color="auto" w:fill="auto"/>
        <w:tabs>
          <w:tab w:val="left" w:pos="1481"/>
        </w:tabs>
        <w:ind w:firstLine="740"/>
      </w:pPr>
      <w:r>
        <w:t>В день прекращения трудового договора</w:t>
      </w:r>
      <w:r>
        <w:t xml:space="preserve"> работодатель обязан выдать работнику оформленную трудовую книжку. 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</w:t>
      </w:r>
      <w:r>
        <w:t xml:space="preserve"> на соответствующие статью, часть статьи, пункт статьи ТК РФ или иного федерального закона.</w:t>
      </w:r>
    </w:p>
    <w:p w14:paraId="62D73265" w14:textId="77777777" w:rsidR="001A3D5C" w:rsidRDefault="000A1517">
      <w:pPr>
        <w:pStyle w:val="21"/>
        <w:numPr>
          <w:ilvl w:val="0"/>
          <w:numId w:val="4"/>
        </w:numPr>
        <w:shd w:val="clear" w:color="auto" w:fill="auto"/>
        <w:tabs>
          <w:tab w:val="left" w:pos="1481"/>
        </w:tabs>
        <w:spacing w:after="407"/>
        <w:ind w:firstLine="740"/>
      </w:pPr>
      <w:r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</w:t>
      </w:r>
      <w:r>
        <w:t>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14:paraId="74B533F1" w14:textId="77777777" w:rsidR="001A3D5C" w:rsidRDefault="000A151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32"/>
        </w:tabs>
        <w:spacing w:before="0" w:after="353"/>
        <w:ind w:left="3400"/>
      </w:pPr>
      <w:bookmarkStart w:id="2" w:name="bookmark2"/>
      <w:r>
        <w:t>Рабочее время и время отдыха</w:t>
      </w:r>
      <w:bookmarkEnd w:id="2"/>
    </w:p>
    <w:p w14:paraId="669689ED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10"/>
        </w:tabs>
        <w:ind w:firstLine="740"/>
      </w:pPr>
      <w:r>
        <w:t>Рабочее время работников определяется правилами внутреннего трудового распо</w:t>
      </w:r>
      <w:r>
        <w:t>рядка Учреждения (ст.91 ТК РФ), должностными обязанностями, трудовым договором.</w:t>
      </w:r>
    </w:p>
    <w:p w14:paraId="38364029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522"/>
        </w:tabs>
        <w:ind w:firstLine="760"/>
      </w:pPr>
      <w:r>
        <w:t>Продолжительность рабочего времени, а также минимальная продолжительность ежегодного оплачиваемого отпуска работников устанавливается ТК РФ и иными правовыми актами РФ с учётом</w:t>
      </w:r>
      <w:r>
        <w:t xml:space="preserve"> особенностей их труда.</w:t>
      </w:r>
    </w:p>
    <w:p w14:paraId="1448306D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254"/>
        </w:tabs>
        <w:spacing w:line="370" w:lineRule="exact"/>
        <w:ind w:firstLine="760"/>
      </w:pPr>
      <w:r>
        <w:t>Режим работы Учреждения с 07.30 до 19.30. Рабочая неделя составляет пять рабочих дней. Рабочее время сотрудников регламентируется графиком работы, утверждённым руководителем с учётом мнения (по согласованию) выборного профсоюзного о</w:t>
      </w:r>
      <w:r>
        <w:t>ргана. Продолжительность рабочего дня (смены) для старшего воспитателя, воспитателей определяется из расчета 36 часов в неделю, учителя-логопеда - 20 часов в неделю, музыкального руководителя - 24 часа в неделю. Продолжительность рабочего дня для остальных</w:t>
      </w:r>
      <w:r>
        <w:t xml:space="preserve"> работников составляет 40 </w:t>
      </w:r>
      <w:r>
        <w:lastRenderedPageBreak/>
        <w:t>часов в неделю.</w:t>
      </w:r>
    </w:p>
    <w:p w14:paraId="30767CAC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522"/>
        </w:tabs>
        <w:spacing w:line="288" w:lineRule="exact"/>
        <w:ind w:firstLine="760"/>
      </w:pPr>
      <w:r>
        <w:t>Продолжительность рабочего времени, а также минимальная</w:t>
      </w:r>
    </w:p>
    <w:p w14:paraId="4C99995E" w14:textId="77777777" w:rsidR="001A3D5C" w:rsidRDefault="000A1517">
      <w:pPr>
        <w:pStyle w:val="21"/>
        <w:shd w:val="clear" w:color="auto" w:fill="auto"/>
        <w:spacing w:line="370" w:lineRule="exact"/>
      </w:pPr>
      <w:r>
        <w:t xml:space="preserve">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</w:t>
      </w:r>
      <w:r>
        <w:t>учетом особенностей их труда.</w:t>
      </w:r>
    </w:p>
    <w:p w14:paraId="3B9D7E8B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244"/>
        </w:tabs>
        <w:spacing w:line="370" w:lineRule="exact"/>
        <w:ind w:firstLine="760"/>
      </w:pPr>
      <w:r>
        <w:t>Учебная нагрузка педагогического работника образовательного учреждения оговаривается в трудовом договоре.</w:t>
      </w:r>
    </w:p>
    <w:p w14:paraId="240C7AB5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522"/>
        </w:tabs>
        <w:spacing w:line="370" w:lineRule="exact"/>
        <w:ind w:firstLine="760"/>
      </w:pPr>
      <w:r>
        <w:t>При проведении тарификации воспитателей и графика работы на начало учебного года объем учебной нагрузки каждого воспитат</w:t>
      </w:r>
      <w:r>
        <w:t>еля устанавливается приказом руководителя образовательного учреждения по согласованию с выборным профсоюзным органом, мнение которого, как коллегиального органа, должно быть оформлено в виде решения, принятого на специальном заседании с составлением соотве</w:t>
      </w:r>
      <w:r>
        <w:t>тствующего протокола.</w:t>
      </w:r>
    </w:p>
    <w:p w14:paraId="0DCC2DED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522"/>
        </w:tabs>
        <w:spacing w:line="370" w:lineRule="exact"/>
        <w:ind w:firstLine="760"/>
      </w:pPr>
      <w:r>
        <w:t>При установлении учебной нагрузки на новый учебный год следует иметь в виду, что, как правило:</w:t>
      </w:r>
    </w:p>
    <w:p w14:paraId="6D0A8B1A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line="370" w:lineRule="exact"/>
        <w:ind w:firstLine="760"/>
      </w:pPr>
      <w:r>
        <w:t>у педагогических работников должна сохраняться преемственность групп и объем учебной нагрузки;</w:t>
      </w:r>
    </w:p>
    <w:p w14:paraId="48875284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2"/>
        </w:tabs>
        <w:spacing w:after="60" w:line="288" w:lineRule="exact"/>
        <w:ind w:firstLine="760"/>
      </w:pPr>
      <w:r>
        <w:t>объем учебной нагрузки должен быть стабильны</w:t>
      </w:r>
      <w:r>
        <w:t>м на протяжении всего учебного</w:t>
      </w:r>
    </w:p>
    <w:p w14:paraId="0A75655A" w14:textId="77777777" w:rsidR="001A3D5C" w:rsidRDefault="000A1517">
      <w:pPr>
        <w:pStyle w:val="21"/>
        <w:shd w:val="clear" w:color="auto" w:fill="auto"/>
        <w:spacing w:line="288" w:lineRule="exact"/>
      </w:pPr>
      <w:r>
        <w:t>года.</w:t>
      </w:r>
    </w:p>
    <w:p w14:paraId="54BDE78A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249"/>
        </w:tabs>
        <w:spacing w:line="365" w:lineRule="exact"/>
        <w:ind w:firstLine="760"/>
      </w:pPr>
      <w:r>
        <w:t xml:space="preserve">Сетка НОД составляется и утверждается администрацией ДОУ по согласованию с выборным профсоюзным органом с учетом обеспечения педагогической целесообразности, соблюдения санитарно - гигиенических норм и </w:t>
      </w:r>
      <w:r>
        <w:t>максимальной экономии времени воспитателя.</w:t>
      </w:r>
    </w:p>
    <w:p w14:paraId="14687BAB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44"/>
        </w:tabs>
        <w:spacing w:line="370" w:lineRule="exact"/>
        <w:ind w:firstLine="760"/>
      </w:pPr>
      <w:r>
        <w:t>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период, и</w:t>
      </w:r>
      <w:r>
        <w:t xml:space="preserve"> утверждается руководителем образовательного учреждения по согласованию с выборным профсоюзным органом (Приложение 4).</w:t>
      </w:r>
    </w:p>
    <w:p w14:paraId="075CFD21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460"/>
        </w:tabs>
        <w:spacing w:line="370" w:lineRule="exact"/>
        <w:ind w:firstLine="760"/>
      </w:pPr>
      <w:r>
        <w:t>В графике указываются часы и перерывы для отдыха и приема пищи. Порядок и место отдыха, приема пищи устанавливаются руководителем по согл</w:t>
      </w:r>
      <w:r>
        <w:t>асованию с выборным профсоюзным органом учреждения. Для педагогов,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воспитанниками.</w:t>
      </w:r>
    </w:p>
    <w:p w14:paraId="1567A2B3" w14:textId="77777777" w:rsidR="001A3D5C" w:rsidRDefault="000A1517">
      <w:pPr>
        <w:pStyle w:val="21"/>
        <w:shd w:val="clear" w:color="auto" w:fill="auto"/>
        <w:spacing w:line="370" w:lineRule="exact"/>
        <w:ind w:firstLine="1460"/>
        <w:jc w:val="left"/>
      </w:pPr>
      <w:r>
        <w:t>Граф</w:t>
      </w:r>
      <w:r>
        <w:t>ик сменности объявляется работнику под расписку и вывешивается на видное место, как правило, не позднее, чем за один месяц до введения его в действие.</w:t>
      </w:r>
    </w:p>
    <w:p w14:paraId="43D959FC" w14:textId="77777777" w:rsidR="001A3D5C" w:rsidRDefault="000A1517">
      <w:pPr>
        <w:pStyle w:val="21"/>
        <w:shd w:val="clear" w:color="auto" w:fill="auto"/>
        <w:spacing w:line="370" w:lineRule="exact"/>
        <w:ind w:firstLine="740"/>
      </w:pPr>
      <w:r>
        <w:t>Выплаты при выполнении работы в ночное время устанавливаются в соответствии со статьей 154 ТК РФ</w:t>
      </w:r>
      <w:r>
        <w:rPr>
          <w:rStyle w:val="211pt"/>
        </w:rPr>
        <w:t>. Р</w:t>
      </w:r>
      <w:r>
        <w:t xml:space="preserve">азмер </w:t>
      </w:r>
      <w:r>
        <w:t>повышения оплаты труда за работу в ночное время (с 10 часов вечера до 6 часов утра) составляет 35%.</w:t>
      </w:r>
    </w:p>
    <w:p w14:paraId="045DF1CA" w14:textId="77777777" w:rsidR="001A3D5C" w:rsidRDefault="000A1517">
      <w:pPr>
        <w:pStyle w:val="21"/>
        <w:numPr>
          <w:ilvl w:val="2"/>
          <w:numId w:val="2"/>
        </w:numPr>
        <w:shd w:val="clear" w:color="auto" w:fill="auto"/>
        <w:tabs>
          <w:tab w:val="left" w:pos="1579"/>
        </w:tabs>
        <w:spacing w:line="370" w:lineRule="exact"/>
        <w:ind w:firstLine="740"/>
      </w:pPr>
      <w:r>
        <w:t>Для некоторых категорий работников по согласованию с выборным профсоюзным органом может быть установлен суммированный учет рабочего времени. Если, при выпол</w:t>
      </w:r>
      <w:r>
        <w:t xml:space="preserve">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времени. Работники, для которых установлен </w:t>
      </w:r>
      <w:r>
        <w:lastRenderedPageBreak/>
        <w:t>суммированный учет рабочего времени, привлекаются к работе в общеустановленные выходные и праздничные дни, а в графике работы должен быть предусмотрен еженедельный непрерывный отдых продолжительностью не менее 42 часов.</w:t>
      </w:r>
    </w:p>
    <w:p w14:paraId="231192AC" w14:textId="77777777" w:rsidR="001A3D5C" w:rsidRDefault="000A1517">
      <w:pPr>
        <w:pStyle w:val="21"/>
        <w:shd w:val="clear" w:color="auto" w:fill="auto"/>
        <w:spacing w:line="370" w:lineRule="exact"/>
        <w:ind w:firstLine="740"/>
      </w:pPr>
      <w:r>
        <w:t>Для отдельных категорий работников (</w:t>
      </w:r>
      <w:r>
        <w:t>сторожей), связанных с охраной учреждения, устанавливается сменный режим рабочего времени и выходные дни согласно графику сменности.</w:t>
      </w:r>
    </w:p>
    <w:p w14:paraId="7434A47A" w14:textId="77777777" w:rsidR="001A3D5C" w:rsidRDefault="000A1517">
      <w:pPr>
        <w:pStyle w:val="21"/>
        <w:shd w:val="clear" w:color="auto" w:fill="auto"/>
        <w:spacing w:line="370" w:lineRule="exact"/>
        <w:ind w:firstLine="740"/>
      </w:pPr>
      <w:r>
        <w:t>Продолжительность работы при сменном режиме, в том числе время начала и окончания ежедневной работы и перерыва для отдыха и</w:t>
      </w:r>
      <w:r>
        <w:t xml:space="preserve"> приема пищи, определяется графиками сменности, утверждаемыми руководителем учреждения, с соблюдением установленной законодательством продолжительности рабочего времени за месяц или другой учетный период.</w:t>
      </w:r>
    </w:p>
    <w:p w14:paraId="2296CDEA" w14:textId="77777777" w:rsidR="001A3D5C" w:rsidRDefault="000A1517">
      <w:pPr>
        <w:pStyle w:val="21"/>
        <w:shd w:val="clear" w:color="auto" w:fill="auto"/>
        <w:spacing w:line="374" w:lineRule="exact"/>
        <w:ind w:firstLine="740"/>
      </w:pPr>
      <w:r>
        <w:t>Продолжительность рабочего времени за учетный перио</w:t>
      </w:r>
      <w:r>
        <w:t>д (год) не должна превышать нормального числа рабочих часов.</w:t>
      </w:r>
    </w:p>
    <w:p w14:paraId="0E664B93" w14:textId="77777777" w:rsidR="001A3D5C" w:rsidRDefault="000A1517">
      <w:pPr>
        <w:pStyle w:val="21"/>
        <w:shd w:val="clear" w:color="auto" w:fill="auto"/>
        <w:spacing w:line="365" w:lineRule="exact"/>
        <w:ind w:firstLine="740"/>
      </w:pPr>
      <w:r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</w:t>
      </w:r>
    </w:p>
    <w:p w14:paraId="056DF769" w14:textId="77777777" w:rsidR="001A3D5C" w:rsidRDefault="000A1517">
      <w:pPr>
        <w:pStyle w:val="21"/>
        <w:shd w:val="clear" w:color="auto" w:fill="auto"/>
        <w:spacing w:line="365" w:lineRule="exact"/>
        <w:ind w:firstLine="1220"/>
      </w:pPr>
      <w:r>
        <w:t xml:space="preserve">Для сотрудников, </w:t>
      </w:r>
      <w:r>
        <w:t>работающих по должности «сторож» устанавливается суммированный учет рабочего времени (ст. 118 ТК РФ). Срок учетного периода - 1 год. Учетный период включает в себя рабочее время, в том числе часы работы в выходные и праздничные дни. Устанавливается следующ</w:t>
      </w:r>
      <w:r>
        <w:t>ий порядок ведения учетного периода:</w:t>
      </w:r>
    </w:p>
    <w:p w14:paraId="66B922AD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22"/>
        </w:tabs>
        <w:spacing w:line="365" w:lineRule="exact"/>
        <w:ind w:firstLine="740"/>
      </w:pPr>
      <w:r>
        <w:t>заведующий составляет график суммарного учета рабочего времени сторожей и согласовывает его с профкомом</w:t>
      </w:r>
    </w:p>
    <w:p w14:paraId="67743524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line="370" w:lineRule="exact"/>
        <w:ind w:firstLine="740"/>
      </w:pPr>
      <w:r>
        <w:t>работники знакомятся с графиком на позднее, чем за месяц и ставят свою роспись в знак ознакомления с документом;</w:t>
      </w:r>
    </w:p>
    <w:p w14:paraId="70278E4D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18"/>
        </w:tabs>
        <w:spacing w:line="374" w:lineRule="exact"/>
        <w:ind w:firstLine="740"/>
      </w:pPr>
      <w:r>
        <w:t>гр</w:t>
      </w:r>
      <w:r>
        <w:t>афик заносится в прошитую и пронумерованную тетрадь учета суммарного рабочего времени и вывешивается в доступном месте.</w:t>
      </w:r>
    </w:p>
    <w:p w14:paraId="388B1337" w14:textId="77777777" w:rsidR="001A3D5C" w:rsidRDefault="000A1517">
      <w:pPr>
        <w:pStyle w:val="21"/>
        <w:shd w:val="clear" w:color="auto" w:fill="auto"/>
        <w:spacing w:line="288" w:lineRule="exact"/>
        <w:ind w:firstLine="740"/>
      </w:pPr>
      <w:r>
        <w:t>Прием пищи и отдых производятся непосредственно на рабочем месте.</w:t>
      </w:r>
    </w:p>
    <w:p w14:paraId="4A6CE68B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282"/>
        </w:tabs>
        <w:spacing w:line="370" w:lineRule="exact"/>
        <w:ind w:firstLine="740"/>
      </w:pPr>
      <w:r>
        <w:t xml:space="preserve">Работа в выходные и праздничные дни запрещена. Привлечение </w:t>
      </w:r>
      <w:r>
        <w:t>отдельных работников образовательных учреждений к работе в выходные и праздничные дни допускается в исключительных случаях, предусмотренных законодательством, с согласия выборного профсоюзного органа, по письменному приказу (распоряжению) руководителя.</w:t>
      </w:r>
    </w:p>
    <w:p w14:paraId="4ED539DD" w14:textId="77777777" w:rsidR="001A3D5C" w:rsidRDefault="000A1517">
      <w:pPr>
        <w:pStyle w:val="21"/>
        <w:shd w:val="clear" w:color="auto" w:fill="auto"/>
        <w:spacing w:line="374" w:lineRule="exact"/>
        <w:ind w:firstLine="760"/>
      </w:pPr>
      <w:r>
        <w:t>Раб</w:t>
      </w:r>
      <w:r>
        <w:t>ота в выходные дни компенсируется предоставлением другого дня отдыха, или по соглашению сторон, в денежной форме, но не менее чем в двойном размере.</w:t>
      </w:r>
    </w:p>
    <w:p w14:paraId="6519A52E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256"/>
        </w:tabs>
        <w:spacing w:line="370" w:lineRule="exact"/>
        <w:ind w:firstLine="760"/>
      </w:pPr>
      <w:r>
        <w:t xml:space="preserve">Очередность предоставления оплачиваемых отпусков определяется ежегодно с учётом необходимости </w:t>
      </w:r>
      <w:r>
        <w:t>обеспечения нормальной работы Учреждения и благоприятных условий для отдыха работников (ст.123 ТК РФ). График отпусков составляется и утверждается работодателем с учетом мнения выборного органа первичной профсоюзной организации не позднее чем за две недели</w:t>
      </w:r>
      <w:r>
        <w:t xml:space="preserve"> до наступления календарного года и доводится до сведения всех работников.</w:t>
      </w:r>
    </w:p>
    <w:p w14:paraId="23E2C402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487"/>
        </w:tabs>
        <w:spacing w:line="317" w:lineRule="exact"/>
        <w:ind w:firstLine="760"/>
      </w:pPr>
      <w:r>
        <w:t>Разделение отпуска, предоставление отпуска по частям, перенос отпуска полностью, частично на другой год, а также отзыв из отпуска допускаются только с согласия работника (ст. 124, 1</w:t>
      </w:r>
      <w:r>
        <w:t>25 ТК РФ).</w:t>
      </w:r>
    </w:p>
    <w:p w14:paraId="4D864297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96"/>
        </w:tabs>
        <w:spacing w:line="370" w:lineRule="exact"/>
        <w:ind w:firstLine="760"/>
      </w:pPr>
      <w:r>
        <w:t xml:space="preserve">Заработная плата за все время отпуска выплачивается не позднее, чем за 3 дня до </w:t>
      </w:r>
      <w:r>
        <w:lastRenderedPageBreak/>
        <w:t>начала отпуска.</w:t>
      </w:r>
    </w:p>
    <w:p w14:paraId="32B567BC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86"/>
        </w:tabs>
        <w:spacing w:line="370" w:lineRule="exact"/>
        <w:ind w:firstLine="760"/>
      </w:pPr>
      <w:r>
        <w:t>По письменному заявлению работника отпуск должен быть перенесен и в случае, если работодатель не уведомил своевременно (не позже чем за 15 дней) рабо</w:t>
      </w:r>
      <w:r>
        <w:t>тника о времени его отпуска или не выплатил до начала отпуска заработную плату за время отпуска вперед (п. 17 Правил).</w:t>
      </w:r>
    </w:p>
    <w:p w14:paraId="745958B5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487"/>
        </w:tabs>
        <w:ind w:firstLine="760"/>
      </w:pPr>
      <w:r>
        <w:t>Продолжительность ежегодного отпуска для педагогических работников составляет 42 календарных дня, для технических работников - 28 календа</w:t>
      </w:r>
      <w:r>
        <w:t>рных дней,</w:t>
      </w:r>
    </w:p>
    <w:p w14:paraId="22AD078D" w14:textId="77777777" w:rsidR="001A3D5C" w:rsidRDefault="000A1517">
      <w:pPr>
        <w:pStyle w:val="21"/>
        <w:shd w:val="clear" w:color="auto" w:fill="auto"/>
        <w:ind w:firstLine="760"/>
      </w:pPr>
      <w:r>
        <w:t>Работникам Учреждения предоставляется ежегодный дополнительный отпуск за работу в Южных районах Дальнего Востока - 8 календарных дней, за работу с детьми с ОВЗ - 14 календарных дней.</w:t>
      </w:r>
    </w:p>
    <w:p w14:paraId="63075FFF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487"/>
        </w:tabs>
        <w:ind w:firstLine="760"/>
      </w:pPr>
      <w:r>
        <w:t>Не допускается замена денежной компенсацией ежегодного основно</w:t>
      </w:r>
      <w:r>
        <w:t>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</w:t>
      </w:r>
      <w:r>
        <w:t>словиями труда, за работу в соответствующих условиях (за исключением выплаты денежной компенсации за неиспользованный отпуск при увольнении).</w:t>
      </w:r>
    </w:p>
    <w:p w14:paraId="2CFAA72F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487"/>
        </w:tabs>
        <w:ind w:firstLine="760"/>
      </w:pPr>
      <w:r>
        <w:t>Ежегодный оплачиваемый отпуск должен быть продлен или перенесен на другой срок, определяемый работодателем с учето</w:t>
      </w:r>
      <w:r>
        <w:t>м пожеланий работника, в случаях:</w:t>
      </w:r>
    </w:p>
    <w:p w14:paraId="26EC7EFB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ind w:firstLine="760"/>
      </w:pPr>
      <w:r>
        <w:t>временной нетрудоспособности работника;</w:t>
      </w:r>
    </w:p>
    <w:p w14:paraId="59D032E8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123"/>
        </w:tabs>
        <w:ind w:firstLine="760"/>
      </w:pPr>
      <w: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14:paraId="233DD250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31"/>
        </w:tabs>
        <w:ind w:firstLine="760"/>
      </w:pPr>
      <w:r>
        <w:t xml:space="preserve">в </w:t>
      </w:r>
      <w:r>
        <w:t>других случаях, предусмотренных трудовым законодательством, локальными нормативными актами.</w:t>
      </w:r>
    </w:p>
    <w:p w14:paraId="15BA0D59" w14:textId="77777777" w:rsidR="001A3D5C" w:rsidRDefault="000A1517">
      <w:pPr>
        <w:pStyle w:val="21"/>
        <w:shd w:val="clear" w:color="auto" w:fill="auto"/>
        <w:ind w:firstLine="760"/>
      </w:pPr>
      <w:r>
        <w:t>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</w:t>
      </w:r>
      <w:r>
        <w:t>лжительность которого определяется по соглашению между работником и работодателем.</w:t>
      </w:r>
    </w:p>
    <w:p w14:paraId="1D9ED159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487"/>
        </w:tabs>
        <w:ind w:firstLine="760"/>
      </w:pPr>
      <w:r>
        <w:t>Работодатель обязан на основании письменного заявления работника предоставить отпуск без сохранения заработной платы:</w:t>
      </w:r>
    </w:p>
    <w:p w14:paraId="70D1F7C7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ind w:firstLine="760"/>
      </w:pPr>
      <w:r>
        <w:t>участникам Великой Отечественной войны - до 35 календар</w:t>
      </w:r>
      <w:r>
        <w:t>ных дней в году;</w:t>
      </w:r>
    </w:p>
    <w:p w14:paraId="421B9331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ind w:firstLine="760"/>
      </w:pPr>
      <w:r>
        <w:t>работающим пенсионерам по старости (по возрасту) - до 14 календарных дней в</w:t>
      </w:r>
    </w:p>
    <w:p w14:paraId="36EA890E" w14:textId="77777777" w:rsidR="001A3D5C" w:rsidRDefault="000A1517">
      <w:pPr>
        <w:pStyle w:val="21"/>
        <w:shd w:val="clear" w:color="auto" w:fill="auto"/>
        <w:spacing w:line="288" w:lineRule="exact"/>
        <w:jc w:val="left"/>
      </w:pPr>
      <w:r>
        <w:t>году;</w:t>
      </w:r>
    </w:p>
    <w:p w14:paraId="5E98B826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ind w:firstLine="740"/>
      </w:pPr>
      <w:r>
        <w:t>родителям и женам (мужьям) военнослужащих, погиб</w:t>
      </w:r>
      <w:r>
        <w:rPr>
          <w:rStyle w:val="23"/>
        </w:rPr>
        <w:t>ш</w:t>
      </w:r>
      <w:r>
        <w:t>их или умерших вследствие ранения, контузии или увечья, полученных при исполнении обязанностей военной служб</w:t>
      </w:r>
      <w:r>
        <w:t>ы, либо вследствие заболевания, связанного с прохождением военной службы, - до 14 календарных дней в году;</w:t>
      </w:r>
    </w:p>
    <w:p w14:paraId="23DD7062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работающим инвалидам - до 60 календарных дней в году;</w:t>
      </w:r>
    </w:p>
    <w:p w14:paraId="012D2CA2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ind w:firstLine="740"/>
      </w:pPr>
      <w:r>
        <w:t>работникам в случаях рождения ребенка, регистрации брака, смерти близких родственников - до пят</w:t>
      </w:r>
      <w:r>
        <w:t>и календарных дней;</w:t>
      </w:r>
    </w:p>
    <w:p w14:paraId="3D15EBD6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ind w:firstLine="740"/>
      </w:pPr>
      <w:r>
        <w:t>в других случаях, предусмотренных ТК РФ, иными федеральными законами либо коллективным договором.</w:t>
      </w:r>
    </w:p>
    <w:p w14:paraId="0D05584C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441"/>
        </w:tabs>
        <w:ind w:firstLine="740"/>
      </w:pPr>
      <w:r>
        <w:t xml:space="preserve">Выплаты стимулирующего характера выплачиваются «Работнику» в соответствии с «Положением об оплате труда» МБДОУ д/с №17 </w:t>
      </w:r>
      <w:r>
        <w:t>(Приложение 3).</w:t>
      </w:r>
    </w:p>
    <w:p w14:paraId="21191B9A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441"/>
        </w:tabs>
        <w:spacing w:line="370" w:lineRule="exact"/>
        <w:ind w:firstLine="740"/>
      </w:pPr>
      <w:r>
        <w:t>«Работодатель» выплачивает «Работнику» заработную плату два раза в месяц: за первые полмесяца 25 числа, за вторую половину - 10 числа следующего месяца.</w:t>
      </w:r>
    </w:p>
    <w:p w14:paraId="5B449B11" w14:textId="77777777" w:rsidR="001A3D5C" w:rsidRDefault="000A1517">
      <w:pPr>
        <w:pStyle w:val="21"/>
        <w:shd w:val="clear" w:color="auto" w:fill="auto"/>
        <w:spacing w:line="370" w:lineRule="exact"/>
        <w:ind w:firstLine="740"/>
      </w:pPr>
      <w:r>
        <w:t xml:space="preserve">При совпадении дня выплаты с выходным или нерабочим праздничным днем выплата </w:t>
      </w:r>
      <w:r>
        <w:lastRenderedPageBreak/>
        <w:t>заработной</w:t>
      </w:r>
      <w:r>
        <w:t xml:space="preserve"> платы производится накануне этого дня.</w:t>
      </w:r>
    </w:p>
    <w:p w14:paraId="71FDB6E3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466"/>
        </w:tabs>
        <w:spacing w:line="288" w:lineRule="exact"/>
        <w:ind w:firstLine="740"/>
      </w:pPr>
      <w:r>
        <w:t>Запрещается:</w:t>
      </w:r>
    </w:p>
    <w:p w14:paraId="2D5E08E5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spacing w:line="370" w:lineRule="exact"/>
        <w:ind w:firstLine="740"/>
      </w:pPr>
      <w: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необходимостью;</w:t>
      </w:r>
    </w:p>
    <w:p w14:paraId="0B87F85C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spacing w:line="370" w:lineRule="exact"/>
        <w:ind w:firstLine="740"/>
      </w:pPr>
      <w:r>
        <w:t>созывать в рабочее в</w:t>
      </w:r>
      <w:r>
        <w:t>ремя собрания, заседания и всякого рода заседания по общественным делам;</w:t>
      </w:r>
    </w:p>
    <w:p w14:paraId="7A4F999D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spacing w:line="370" w:lineRule="exact"/>
        <w:ind w:firstLine="740"/>
      </w:pPr>
      <w:r>
        <w:t>присутствие на занятиях посторонних лиц без разрешения администрации образовательного учреждения;</w:t>
      </w:r>
    </w:p>
    <w:p w14:paraId="5AC52514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spacing w:line="374" w:lineRule="exact"/>
        <w:ind w:firstLine="740"/>
      </w:pPr>
      <w:r>
        <w:t xml:space="preserve">входить в группу после начала занятий. Таким правом в исключительных случаях </w:t>
      </w:r>
      <w:r>
        <w:t>пользуется только руководитель образовательного учреждения и его заместители;</w:t>
      </w:r>
    </w:p>
    <w:p w14:paraId="582C52A5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spacing w:after="385" w:line="370" w:lineRule="exact"/>
        <w:ind w:firstLine="740"/>
      </w:pPr>
      <w:r>
        <w:t>делать педагогическим работникам замечания по поводу их работы во время проведения занятий и в присутствии воспитанников.</w:t>
      </w:r>
    </w:p>
    <w:p w14:paraId="376B70BD" w14:textId="77777777" w:rsidR="001A3D5C" w:rsidRDefault="000A151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65"/>
        </w:tabs>
        <w:spacing w:before="0" w:after="373"/>
        <w:ind w:left="3380"/>
      </w:pPr>
      <w:bookmarkStart w:id="3" w:name="bookmark3"/>
      <w:r>
        <w:t>Поощрения за успехи в работе.</w:t>
      </w:r>
      <w:bookmarkEnd w:id="3"/>
    </w:p>
    <w:p w14:paraId="2FD0D29C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71"/>
        </w:tabs>
        <w:ind w:firstLine="740"/>
      </w:pPr>
      <w:r>
        <w:t>За добросовестный труд, об</w:t>
      </w:r>
      <w:r>
        <w:t>разцовое выполнение трудовых обязанностей, новаторство в труде и другие достижения в работе применяются следующие формы поощрения работников:</w:t>
      </w:r>
    </w:p>
    <w:p w14:paraId="792C7D3D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объявление благодарности;</w:t>
      </w:r>
    </w:p>
    <w:p w14:paraId="3ACD93CF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выдача премии;</w:t>
      </w:r>
    </w:p>
    <w:p w14:paraId="7BAC2F68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1010"/>
        </w:tabs>
        <w:ind w:firstLine="740"/>
      </w:pPr>
      <w:r>
        <w:t>награждение почётной грамотой.</w:t>
      </w:r>
    </w:p>
    <w:p w14:paraId="17A3A65D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71"/>
        </w:tabs>
        <w:spacing w:after="347"/>
        <w:ind w:firstLine="740"/>
      </w:pPr>
      <w:r>
        <w:t>За особые трудовые заслуги работники предс</w:t>
      </w:r>
      <w:r>
        <w:t>тавляются в вышестоящие органы к поощрению, к награждению орденами, медалями, почётными грамотами, нагрудными значками, к присвоению почётных званий и др.</w:t>
      </w:r>
    </w:p>
    <w:p w14:paraId="7C3201BE" w14:textId="77777777" w:rsidR="001A3D5C" w:rsidRDefault="000A151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340"/>
        </w:tabs>
        <w:spacing w:before="0" w:after="373"/>
        <w:ind w:left="3960"/>
      </w:pPr>
      <w:bookmarkStart w:id="4" w:name="bookmark4"/>
      <w:r>
        <w:t>Трудовая дисциплина</w:t>
      </w:r>
      <w:bookmarkEnd w:id="4"/>
    </w:p>
    <w:p w14:paraId="2579CC90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71"/>
        </w:tabs>
        <w:ind w:firstLine="740"/>
      </w:pPr>
      <w:r>
        <w:t xml:space="preserve">Работники Учреждения обязаны подчиняться администрации Учреждения, </w:t>
      </w:r>
      <w:r>
        <w:t>выполнять её указания, связанные с трудовой деятельностью, а так же приказы и предписания, доводимые с помощью приказов, инструкций, объявлений.</w:t>
      </w:r>
    </w:p>
    <w:p w14:paraId="4CA97193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18"/>
        </w:tabs>
        <w:ind w:firstLine="760"/>
      </w:pPr>
      <w:r>
        <w:t>Работники, независимо от должностного положения, обязаны проявлять взаимную вежливость, уважение, терпимость, с</w:t>
      </w:r>
      <w:r>
        <w:t>облюдать служебную дисциплину, профессиональную этику.</w:t>
      </w:r>
    </w:p>
    <w:p w14:paraId="1B76F643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18"/>
        </w:tabs>
        <w:ind w:firstLine="760"/>
      </w:pPr>
      <w:r>
        <w:t>За нарушение трудовой дисциплины, неисполнение или ненадлежащее исполнение по вине работника возложенных на него трудовых обязанностей работодатель вправе применить следующие дисциплинарные взыскания (</w:t>
      </w:r>
      <w:r>
        <w:t>ст. 192 ТК РФ):</w:t>
      </w:r>
    </w:p>
    <w:p w14:paraId="3DD2245C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2"/>
        </w:tabs>
        <w:ind w:firstLine="760"/>
      </w:pPr>
      <w:r>
        <w:t>замечание;</w:t>
      </w:r>
    </w:p>
    <w:p w14:paraId="41C9A3DB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2"/>
        </w:tabs>
        <w:ind w:firstLine="760"/>
      </w:pPr>
      <w:r>
        <w:t>выговор;</w:t>
      </w:r>
    </w:p>
    <w:p w14:paraId="6F9FD881" w14:textId="77777777" w:rsidR="001A3D5C" w:rsidRDefault="000A1517">
      <w:pPr>
        <w:pStyle w:val="21"/>
        <w:numPr>
          <w:ilvl w:val="0"/>
          <w:numId w:val="3"/>
        </w:numPr>
        <w:shd w:val="clear" w:color="auto" w:fill="auto"/>
        <w:tabs>
          <w:tab w:val="left" w:pos="972"/>
        </w:tabs>
        <w:ind w:firstLine="760"/>
      </w:pPr>
      <w:r>
        <w:t>увольнение по соответствующим основаниям.</w:t>
      </w:r>
    </w:p>
    <w:p w14:paraId="6241C5CC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18"/>
        </w:tabs>
        <w:ind w:firstLine="760"/>
      </w:pPr>
      <w:r>
        <w:t>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(ст. 192 ТК РФ).</w:t>
      </w:r>
    </w:p>
    <w:p w14:paraId="104E038C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244"/>
        </w:tabs>
        <w:ind w:firstLine="760"/>
      </w:pPr>
      <w:r>
        <w:t>Применение</w:t>
      </w:r>
      <w:r>
        <w:t xml:space="preserve"> мер дисциплинарного взыскания, не предусмотренных законом, запрещается.</w:t>
      </w:r>
    </w:p>
    <w:p w14:paraId="1BEABC92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18"/>
        </w:tabs>
        <w:ind w:firstLine="760"/>
      </w:pPr>
      <w:r>
        <w:t xml:space="preserve">Дисциплинарное взыскание должно быть наложено в пределах сроков, </w:t>
      </w:r>
      <w:r>
        <w:lastRenderedPageBreak/>
        <w:t>установленных законом (ст. 193 ТК РФ).</w:t>
      </w:r>
    </w:p>
    <w:p w14:paraId="1750F50C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254"/>
        </w:tabs>
        <w:spacing w:after="407"/>
        <w:ind w:firstLine="760"/>
      </w:pPr>
      <w:r>
        <w:t>Если в течение года со дня наложения дисциплинарного взыскания работник не буде</w:t>
      </w:r>
      <w:r>
        <w:t>т подвергнут новому дисциплинарному взысканию, то он считается не имевшим дисциплинарного взыскания (ст. 194 ТК РФ).</w:t>
      </w:r>
    </w:p>
    <w:p w14:paraId="17D59631" w14:textId="77777777" w:rsidR="001A3D5C" w:rsidRDefault="000A151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27"/>
        </w:tabs>
        <w:spacing w:before="0" w:after="353"/>
        <w:ind w:left="1900"/>
      </w:pPr>
      <w:bookmarkStart w:id="5" w:name="bookmark5"/>
      <w:r>
        <w:t>Техника безопасности и производственная санитария.</w:t>
      </w:r>
      <w:bookmarkEnd w:id="5"/>
    </w:p>
    <w:p w14:paraId="77EF9E8E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318"/>
        </w:tabs>
        <w:ind w:firstLine="760"/>
      </w:pPr>
      <w:r>
        <w:t xml:space="preserve">Каждый работник обязан соблюдать требования по технике безопасности и </w:t>
      </w:r>
      <w:r>
        <w:t>производственной санитарии, предусмотренные действующими законами и иными нормативными актами.</w:t>
      </w:r>
    </w:p>
    <w:p w14:paraId="3EA295BD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254"/>
        </w:tabs>
        <w:spacing w:line="370" w:lineRule="exact"/>
        <w:ind w:firstLine="760"/>
      </w:pPr>
      <w:r>
        <w:t xml:space="preserve">Руководители учреждений образования при обеспечении мер по охране труда должны руководствоваться отраслевой программой «Первоочередные меры по улучшению условий </w:t>
      </w:r>
      <w:r>
        <w:t xml:space="preserve">и охраны труда на 1996-1997 годы», типовым положением о порядке обучения и проверки знаний по охране труда руководителей и специалистов учреждений, предприятий системы образования, Положением о порядке расследования учета и оформления несчастных случаев с </w:t>
      </w:r>
      <w:r>
        <w:t>воспитанниками в системе образования РФ, утвержденных приказом Министерства об образовании РФ от 23.07.96г. № 378 «Об охране труда в системе образования Российской Федерации».</w:t>
      </w:r>
    </w:p>
    <w:p w14:paraId="7E5739B7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249"/>
        </w:tabs>
        <w:spacing w:line="370" w:lineRule="exact"/>
        <w:ind w:firstLine="760"/>
      </w:pPr>
      <w:r>
        <w:t>Все работники образовательных учреждений, включая руководителей, обязаны проходи</w:t>
      </w:r>
      <w:r>
        <w:t>ть обучение, инструктаж, проверку знаний правил норм и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 w14:paraId="734E1B50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254"/>
        </w:tabs>
        <w:spacing w:line="365" w:lineRule="exact"/>
        <w:ind w:firstLine="760"/>
      </w:pPr>
      <w:r>
        <w:t>В целях предупреждения несчастных случаев и профессиональных заболеван</w:t>
      </w:r>
      <w:r>
        <w:t xml:space="preserve">ий должны строго выполняться общие и специальные предписания по технике безопасности, охране жизни и здоровья детей, действующие для данного образовательного учреждения, их нарушение влечет за собой применение дисциплинарных мер взыскания, предусмотренных </w:t>
      </w:r>
      <w:r>
        <w:t>в главе 7 настоящих правил.</w:t>
      </w:r>
    </w:p>
    <w:p w14:paraId="167AB364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296"/>
        </w:tabs>
        <w:spacing w:line="370" w:lineRule="exact"/>
        <w:ind w:firstLine="740"/>
      </w:pPr>
      <w:r>
        <w:t>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14:paraId="7C40C962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296"/>
        </w:tabs>
        <w:spacing w:line="370" w:lineRule="exact"/>
        <w:ind w:firstLine="740"/>
      </w:pPr>
      <w:r>
        <w:t>Руководители обязаны пополнять предписания по технике безопасности, относящи</w:t>
      </w:r>
      <w:r>
        <w:t>еся к работе, выполняемой подчиненными лицами и контролировать реализацию таких предписаний.</w:t>
      </w:r>
    </w:p>
    <w:p w14:paraId="5C7AAE6F" w14:textId="77777777" w:rsidR="001A3D5C" w:rsidRDefault="000A1517">
      <w:pPr>
        <w:pStyle w:val="21"/>
        <w:numPr>
          <w:ilvl w:val="1"/>
          <w:numId w:val="2"/>
        </w:numPr>
        <w:shd w:val="clear" w:color="auto" w:fill="auto"/>
        <w:tabs>
          <w:tab w:val="left" w:pos="1296"/>
        </w:tabs>
        <w:spacing w:after="1339"/>
        <w:ind w:firstLine="740"/>
      </w:pPr>
      <w:r>
        <w:t xml:space="preserve">Руководитель, виновный в нарушении законодательства и иных нормативных актов по охране труда, в невыполнении обязательств по коллективным договорам и соглашениям, </w:t>
      </w:r>
      <w:r>
        <w:t>привлекается к административной, дисциплинарной или уголовной ответственности в порядке, установленном законодательными актами Российской Федерации и её субъектов.</w:t>
      </w:r>
    </w:p>
    <w:p w14:paraId="6982BFA6" w14:textId="77777777" w:rsidR="001A3D5C" w:rsidRDefault="000A1517">
      <w:pPr>
        <w:pStyle w:val="60"/>
        <w:shd w:val="clear" w:color="auto" w:fill="auto"/>
        <w:spacing w:before="0"/>
        <w:ind w:right="7860"/>
      </w:pPr>
      <w:r>
        <w:t>Принято на общем собрании МБДОУ д/с №17 Протокол № 1 от 26.02.2018 г.</w:t>
      </w:r>
    </w:p>
    <w:sectPr w:rsidR="001A3D5C">
      <w:pgSz w:w="11900" w:h="16840"/>
      <w:pgMar w:top="384" w:right="820" w:bottom="1210" w:left="1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9B10B" w14:textId="77777777" w:rsidR="000A1517" w:rsidRDefault="000A1517">
      <w:r>
        <w:separator/>
      </w:r>
    </w:p>
  </w:endnote>
  <w:endnote w:type="continuationSeparator" w:id="0">
    <w:p w14:paraId="537EFE44" w14:textId="77777777" w:rsidR="000A1517" w:rsidRDefault="000A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1AA26" w14:textId="77777777" w:rsidR="000A1517" w:rsidRDefault="000A1517"/>
  </w:footnote>
  <w:footnote w:type="continuationSeparator" w:id="0">
    <w:p w14:paraId="377BD473" w14:textId="77777777" w:rsidR="000A1517" w:rsidRDefault="000A15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191D"/>
    <w:multiLevelType w:val="multilevel"/>
    <w:tmpl w:val="501212F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A0434"/>
    <w:multiLevelType w:val="multilevel"/>
    <w:tmpl w:val="CB3411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0661F4"/>
    <w:multiLevelType w:val="multilevel"/>
    <w:tmpl w:val="456A4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A4358D"/>
    <w:multiLevelType w:val="multilevel"/>
    <w:tmpl w:val="4462EF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5C"/>
    <w:rsid w:val="000A1517"/>
    <w:rsid w:val="001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F45C3A9"/>
  <w15:docId w15:val="{FF751DE1-63C4-424C-A006-225838B7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93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40" w:line="26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0" w:line="307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40" w:after="3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8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00"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1YCakmTQg95qp5BLIVqv7T+xvDl7mOzJuUBIOBxN1A0=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57fFiSH46iZGw6EQINJgb/dLndZaxgS//taGcIhqByg=</DigestValue>
    </Reference>
  </SignedInfo>
  <SignatureValue>uCzK9QEEqkNpmf9TW6rdnZqM5n6Z+EXqbswKB0GAnFANMvlWQrz9qWrL/GHj0Ys0
0i7o3MaqlVkV2gxXZRj/eg==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IkY6cmD9daRmy6AjkO6KTlqK35Y=</DigestValue>
      </Reference>
      <Reference URI="/word/document.xml?ContentType=application/vnd.openxmlformats-officedocument.wordprocessingml.document.main+xml">
        <DigestMethod Algorithm="http://www.w3.org/2000/09/xmldsig#sha1"/>
        <DigestValue>YSQ9EQWS8r7FC46YvMmTYvZEMho=</DigestValue>
      </Reference>
      <Reference URI="/word/endnotes.xml?ContentType=application/vnd.openxmlformats-officedocument.wordprocessingml.endnotes+xml">
        <DigestMethod Algorithm="http://www.w3.org/2000/09/xmldsig#sha1"/>
        <DigestValue>rmZxX9v7K0xGN4x77rpPrp/7rc4=</DigestValue>
      </Reference>
      <Reference URI="/word/fontTable.xml?ContentType=application/vnd.openxmlformats-officedocument.wordprocessingml.fontTable+xml">
        <DigestMethod Algorithm="http://www.w3.org/2000/09/xmldsig#sha1"/>
        <DigestValue>MgOchHfk5KNRPF6xxIQpMz2oPUs=</DigestValue>
      </Reference>
      <Reference URI="/word/footnotes.xml?ContentType=application/vnd.openxmlformats-officedocument.wordprocessingml.footnotes+xml">
        <DigestMethod Algorithm="http://www.w3.org/2000/09/xmldsig#sha1"/>
        <DigestValue>xUKMHg1W2O+ZRn38RePBvNa6aVU=</DigestValue>
      </Reference>
      <Reference URI="/word/media/image1.jpeg?ContentType=image/jpeg">
        <DigestMethod Algorithm="http://www.w3.org/2000/09/xmldsig#sha1"/>
        <DigestValue>r6bPpIB9sSQ4Kc2PHIT/CtoyD2c=</DigestValue>
      </Reference>
      <Reference URI="/word/media/image2.jpeg?ContentType=image/jpeg">
        <DigestMethod Algorithm="http://www.w3.org/2000/09/xmldsig#sha1"/>
        <DigestValue>sQN1eRA0UXHhQPEdJ2XYw1/XbxY=</DigestValue>
      </Reference>
      <Reference URI="/word/numbering.xml?ContentType=application/vnd.openxmlformats-officedocument.wordprocessingml.numbering+xml">
        <DigestMethod Algorithm="http://www.w3.org/2000/09/xmldsig#sha1"/>
        <DigestValue>89tWM6W6VKKMnl2r4A93iwIQAW4=</DigestValue>
      </Reference>
      <Reference URI="/word/settings.xml?ContentType=application/vnd.openxmlformats-officedocument.wordprocessingml.settings+xml">
        <DigestMethod Algorithm="http://www.w3.org/2000/09/xmldsig#sha1"/>
        <DigestValue>JuCoXr5SVhgW3z0ToXN893FlC14=</DigestValue>
      </Reference>
      <Reference URI="/word/styles.xml?ContentType=application/vnd.openxmlformats-officedocument.wordprocessingml.styles+xml">
        <DigestMethod Algorithm="http://www.w3.org/2000/09/xmldsig#sha1"/>
        <DigestValue>zQcbNMCBZyTe4WbrlgPToYxotck=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2021-03-04T13:57:40Z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2021-03-04T13:57:40Z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3983</Words>
  <Characters>22704</Characters>
  <Application>Microsoft Office Word</Application>
  <DocSecurity>0</DocSecurity>
  <Lines>189</Lines>
  <Paragraphs>53</Paragraphs>
  <ScaleCrop>false</ScaleCrop>
  <Company/>
  <LinksUpToDate>false</LinksUpToDate>
  <CharactersWithSpaces>26634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2021-02-12T06:28:00Z</dcterms:created>
  <dcterms:modified xsi:type="dcterms:W3CDTF">2021-02-12T06:29:00Z</dcterms:modified>
</cp:coreProperties>
</file>